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4587A12" w14:textId="77777777" w:rsidR="005C492E" w:rsidRPr="00A10D59" w:rsidRDefault="00614389" w:rsidP="00A10D59">
      <w:pPr>
        <w:pStyle w:val="list0020paragraph"/>
        <w:spacing w:before="0" w:beforeAutospacing="0" w:after="0" w:afterAutospacing="0" w:line="360" w:lineRule="auto"/>
        <w:rPr>
          <w:rFonts w:ascii="Verdana" w:hAnsi="Verdana"/>
          <w:sz w:val="20"/>
          <w:szCs w:val="20"/>
        </w:rPr>
      </w:pPr>
      <w:r w:rsidRPr="00A10D59">
        <w:rPr>
          <w:rFonts w:ascii="Verdana" w:hAnsi="Verdana"/>
          <w:sz w:val="20"/>
          <w:szCs w:val="20"/>
        </w:rPr>
        <w:t>Press Release</w:t>
      </w:r>
    </w:p>
    <w:p w14:paraId="414FDC35" w14:textId="11317DE3" w:rsidR="000555E7" w:rsidRPr="00A10D59" w:rsidRDefault="00ED609F" w:rsidP="00A10D59">
      <w:pPr>
        <w:pStyle w:val="list0020paragraph"/>
        <w:spacing w:before="0" w:beforeAutospacing="0" w:after="0" w:afterAutospacing="0" w:line="360" w:lineRule="auto"/>
        <w:rPr>
          <w:rFonts w:ascii="Verdana" w:hAnsi="Verdana"/>
          <w:sz w:val="20"/>
          <w:szCs w:val="20"/>
        </w:rPr>
      </w:pPr>
      <w:r w:rsidRPr="00A10D59">
        <w:rPr>
          <w:rFonts w:ascii="Verdana" w:hAnsi="Verdana"/>
          <w:sz w:val="20"/>
          <w:szCs w:val="20"/>
        </w:rPr>
        <w:t>Draft</w:t>
      </w:r>
    </w:p>
    <w:p w14:paraId="2DDC96E1" w14:textId="77777777" w:rsidR="009623F3" w:rsidRPr="00A10D59" w:rsidRDefault="009623F3" w:rsidP="00A10D59">
      <w:pPr>
        <w:pStyle w:val="list0020paragraph"/>
        <w:spacing w:before="0" w:beforeAutospacing="0" w:after="0" w:afterAutospacing="0" w:line="360" w:lineRule="auto"/>
        <w:rPr>
          <w:rFonts w:ascii="Verdana" w:hAnsi="Verdana"/>
          <w:sz w:val="20"/>
          <w:szCs w:val="20"/>
        </w:rPr>
      </w:pPr>
    </w:p>
    <w:p w14:paraId="09C23A99" w14:textId="54A8DEB5" w:rsidR="00481A84" w:rsidRPr="00064176" w:rsidRDefault="004C14D8" w:rsidP="00A10D59">
      <w:pPr>
        <w:pStyle w:val="list0020paragraph"/>
        <w:spacing w:before="0" w:beforeAutospacing="0" w:after="0" w:afterAutospacing="0" w:line="360" w:lineRule="auto"/>
        <w:jc w:val="center"/>
        <w:rPr>
          <w:rFonts w:ascii="Verdana" w:hAnsi="Verdana"/>
          <w:b/>
          <w:color w:val="000000" w:themeColor="text1"/>
          <w:sz w:val="20"/>
          <w:szCs w:val="20"/>
        </w:rPr>
      </w:pPr>
      <w:r w:rsidRPr="00064176">
        <w:rPr>
          <w:rFonts w:ascii="Verdana" w:hAnsi="Verdana"/>
          <w:b/>
          <w:color w:val="000000" w:themeColor="text1"/>
          <w:sz w:val="20"/>
          <w:szCs w:val="20"/>
        </w:rPr>
        <w:t>GO WALKIES WITH EMBRACESCOTLAND</w:t>
      </w:r>
    </w:p>
    <w:p w14:paraId="6B6E29A3" w14:textId="5C4FDB72" w:rsidR="001E4F41" w:rsidRPr="00064176" w:rsidRDefault="00064176" w:rsidP="004C14D8">
      <w:pPr>
        <w:pStyle w:val="list0020paragraph"/>
        <w:spacing w:before="0" w:beforeAutospacing="0" w:after="0" w:afterAutospacing="0" w:line="360" w:lineRule="auto"/>
        <w:jc w:val="center"/>
        <w:rPr>
          <w:rFonts w:ascii="Verdana" w:hAnsi="Verdana"/>
          <w:b/>
          <w:bCs/>
          <w:color w:val="000000" w:themeColor="text1"/>
          <w:sz w:val="20"/>
          <w:szCs w:val="20"/>
        </w:rPr>
      </w:pPr>
      <w:r>
        <w:rPr>
          <w:rFonts w:ascii="Verdana" w:hAnsi="Verdana"/>
          <w:b/>
          <w:bCs/>
          <w:color w:val="000000" w:themeColor="text1"/>
          <w:sz w:val="20"/>
          <w:szCs w:val="20"/>
        </w:rPr>
        <w:t xml:space="preserve">Leading Scottish Holiday </w:t>
      </w:r>
      <w:r w:rsidR="00A33530">
        <w:rPr>
          <w:rFonts w:ascii="Verdana" w:hAnsi="Verdana"/>
          <w:b/>
          <w:bCs/>
          <w:color w:val="000000" w:themeColor="text1"/>
          <w:sz w:val="20"/>
          <w:szCs w:val="20"/>
        </w:rPr>
        <w:t>Home</w:t>
      </w:r>
      <w:r>
        <w:rPr>
          <w:rFonts w:ascii="Verdana" w:hAnsi="Verdana"/>
          <w:b/>
          <w:bCs/>
          <w:color w:val="000000" w:themeColor="text1"/>
          <w:sz w:val="20"/>
          <w:szCs w:val="20"/>
        </w:rPr>
        <w:t xml:space="preserve"> Provider Recommends</w:t>
      </w:r>
      <w:r w:rsidRPr="00064176">
        <w:rPr>
          <w:rFonts w:ascii="Verdana" w:hAnsi="Verdana"/>
          <w:b/>
          <w:bCs/>
          <w:color w:val="000000" w:themeColor="text1"/>
          <w:sz w:val="20"/>
          <w:szCs w:val="20"/>
        </w:rPr>
        <w:t xml:space="preserve"> The Best </w:t>
      </w:r>
      <w:r w:rsidR="009D2738">
        <w:rPr>
          <w:rFonts w:ascii="Verdana" w:hAnsi="Verdana"/>
          <w:b/>
          <w:bCs/>
          <w:color w:val="000000" w:themeColor="text1"/>
          <w:sz w:val="20"/>
          <w:szCs w:val="20"/>
        </w:rPr>
        <w:t>Dog</w:t>
      </w:r>
      <w:r w:rsidR="00A33530">
        <w:rPr>
          <w:rFonts w:ascii="Verdana" w:hAnsi="Verdana"/>
          <w:b/>
          <w:bCs/>
          <w:color w:val="000000" w:themeColor="text1"/>
          <w:sz w:val="20"/>
          <w:szCs w:val="20"/>
        </w:rPr>
        <w:t xml:space="preserve">-Friendly </w:t>
      </w:r>
      <w:r w:rsidR="009D2738">
        <w:rPr>
          <w:rFonts w:ascii="Verdana" w:hAnsi="Verdana"/>
          <w:b/>
          <w:bCs/>
          <w:color w:val="000000" w:themeColor="text1"/>
          <w:sz w:val="20"/>
          <w:szCs w:val="20"/>
        </w:rPr>
        <w:t>Breaks North of the Border</w:t>
      </w:r>
    </w:p>
    <w:p w14:paraId="117EF8D7" w14:textId="780DC6A9" w:rsidR="00BE13FF" w:rsidRPr="00A10D59" w:rsidRDefault="00BE13FF" w:rsidP="00A10D59">
      <w:pPr>
        <w:pStyle w:val="list0020paragraph"/>
        <w:spacing w:before="0" w:beforeAutospacing="0" w:after="0" w:afterAutospacing="0" w:line="360" w:lineRule="auto"/>
        <w:jc w:val="both"/>
        <w:rPr>
          <w:rFonts w:ascii="Verdana" w:hAnsi="Verdana"/>
          <w:bCs/>
          <w:sz w:val="20"/>
          <w:szCs w:val="20"/>
        </w:rPr>
      </w:pPr>
    </w:p>
    <w:p w14:paraId="42FCE9CA" w14:textId="597094B1" w:rsidR="00045FAC" w:rsidRDefault="00854225" w:rsidP="004C14D8">
      <w:pPr>
        <w:pStyle w:val="list0020paragraph"/>
        <w:spacing w:before="0" w:beforeAutospacing="0" w:after="0" w:afterAutospacing="0" w:line="360" w:lineRule="auto"/>
        <w:jc w:val="both"/>
        <w:rPr>
          <w:rFonts w:ascii="Verdana" w:hAnsi="Verdana"/>
          <w:bCs/>
          <w:color w:val="000000" w:themeColor="text1"/>
          <w:sz w:val="20"/>
          <w:szCs w:val="20"/>
        </w:rPr>
      </w:pPr>
      <w:r w:rsidRPr="00854225">
        <w:rPr>
          <w:rFonts w:ascii="Verdana" w:hAnsi="Verdana"/>
          <w:bCs/>
          <w:color w:val="000000" w:themeColor="text1"/>
          <w:sz w:val="20"/>
          <w:szCs w:val="20"/>
        </w:rPr>
        <w:t>Scotland</w:t>
      </w:r>
      <w:r>
        <w:rPr>
          <w:rFonts w:ascii="Verdana" w:hAnsi="Verdana"/>
          <w:bCs/>
          <w:color w:val="000000" w:themeColor="text1"/>
          <w:sz w:val="20"/>
          <w:szCs w:val="20"/>
        </w:rPr>
        <w:t xml:space="preserve">’s extensive “right to roam” access makes it </w:t>
      </w:r>
      <w:r w:rsidR="009D2738">
        <w:rPr>
          <w:rFonts w:ascii="Verdana" w:hAnsi="Verdana"/>
          <w:bCs/>
          <w:color w:val="000000" w:themeColor="text1"/>
          <w:sz w:val="20"/>
          <w:szCs w:val="20"/>
        </w:rPr>
        <w:t xml:space="preserve">“top dog” when it comes to holidaying </w:t>
      </w:r>
      <w:r>
        <w:rPr>
          <w:rFonts w:ascii="Verdana" w:hAnsi="Verdana"/>
          <w:bCs/>
          <w:color w:val="000000" w:themeColor="text1"/>
          <w:sz w:val="20"/>
          <w:szCs w:val="20"/>
        </w:rPr>
        <w:t xml:space="preserve">with </w:t>
      </w:r>
      <w:r w:rsidR="00627C06">
        <w:rPr>
          <w:rFonts w:ascii="Verdana" w:hAnsi="Verdana"/>
          <w:bCs/>
          <w:color w:val="000000" w:themeColor="text1"/>
          <w:sz w:val="20"/>
          <w:szCs w:val="20"/>
        </w:rPr>
        <w:t>a canine companion</w:t>
      </w:r>
      <w:r w:rsidR="009D2738">
        <w:rPr>
          <w:rFonts w:ascii="Verdana" w:hAnsi="Verdana"/>
          <w:bCs/>
          <w:color w:val="000000" w:themeColor="text1"/>
          <w:sz w:val="20"/>
          <w:szCs w:val="20"/>
        </w:rPr>
        <w:t xml:space="preserve">.  The country offers </w:t>
      </w:r>
      <w:r w:rsidR="00045FAC">
        <w:rPr>
          <w:rFonts w:ascii="Verdana" w:hAnsi="Verdana"/>
          <w:bCs/>
          <w:color w:val="000000" w:themeColor="text1"/>
          <w:sz w:val="20"/>
          <w:szCs w:val="20"/>
        </w:rPr>
        <w:t>a</w:t>
      </w:r>
      <w:r w:rsidR="009D2738">
        <w:rPr>
          <w:rFonts w:ascii="Verdana" w:hAnsi="Verdana"/>
          <w:bCs/>
          <w:color w:val="000000" w:themeColor="text1"/>
          <w:sz w:val="20"/>
          <w:szCs w:val="20"/>
        </w:rPr>
        <w:t>n array</w:t>
      </w:r>
      <w:r w:rsidR="00045FAC">
        <w:rPr>
          <w:rFonts w:ascii="Verdana" w:hAnsi="Verdana"/>
          <w:bCs/>
          <w:color w:val="000000" w:themeColor="text1"/>
          <w:sz w:val="20"/>
          <w:szCs w:val="20"/>
        </w:rPr>
        <w:t xml:space="preserve"> of </w:t>
      </w:r>
      <w:r w:rsidR="009D2738">
        <w:rPr>
          <w:rFonts w:ascii="Verdana" w:hAnsi="Verdana"/>
          <w:bCs/>
          <w:color w:val="000000" w:themeColor="text1"/>
          <w:sz w:val="20"/>
          <w:szCs w:val="20"/>
        </w:rPr>
        <w:t xml:space="preserve">experiences, specifically with Fido in mind and now, thanks to </w:t>
      </w:r>
      <w:hyperlink r:id="rId8" w:history="1">
        <w:proofErr w:type="spellStart"/>
        <w:r w:rsidR="009D2738">
          <w:rPr>
            <w:rStyle w:val="Hyperlink"/>
            <w:rFonts w:ascii="Verdana" w:hAnsi="Verdana"/>
            <w:bCs/>
            <w:sz w:val="20"/>
            <w:szCs w:val="20"/>
          </w:rPr>
          <w:t>Embrace</w:t>
        </w:r>
        <w:r w:rsidR="009D2738" w:rsidRPr="00A10D59">
          <w:rPr>
            <w:rStyle w:val="Hyperlink"/>
            <w:rFonts w:ascii="Verdana" w:hAnsi="Verdana"/>
            <w:bCs/>
            <w:sz w:val="20"/>
            <w:szCs w:val="20"/>
          </w:rPr>
          <w:t>Scotland</w:t>
        </w:r>
      </w:hyperlink>
      <w:r w:rsidR="009D2738">
        <w:rPr>
          <w:rStyle w:val="Hyperlink"/>
          <w:rFonts w:ascii="Verdana" w:hAnsi="Verdana"/>
          <w:bCs/>
          <w:sz w:val="20"/>
          <w:szCs w:val="20"/>
        </w:rPr>
        <w:t>’s</w:t>
      </w:r>
      <w:proofErr w:type="spellEnd"/>
      <w:r w:rsidR="009D2738">
        <w:rPr>
          <w:rFonts w:ascii="Verdana" w:hAnsi="Verdana"/>
          <w:bCs/>
          <w:color w:val="000000" w:themeColor="text1"/>
          <w:sz w:val="20"/>
          <w:szCs w:val="20"/>
        </w:rPr>
        <w:t xml:space="preserve"> “Pets Welcome Charter”, there’s a wide range of </w:t>
      </w:r>
      <w:r w:rsidR="00045FAC">
        <w:rPr>
          <w:rFonts w:ascii="Verdana" w:hAnsi="Verdana"/>
          <w:bCs/>
          <w:color w:val="000000" w:themeColor="text1"/>
          <w:sz w:val="20"/>
          <w:szCs w:val="20"/>
        </w:rPr>
        <w:t>p</w:t>
      </w:r>
      <w:r w:rsidR="00B65272">
        <w:rPr>
          <w:rFonts w:ascii="Verdana" w:hAnsi="Verdana"/>
          <w:bCs/>
          <w:color w:val="000000" w:themeColor="text1"/>
          <w:sz w:val="20"/>
          <w:szCs w:val="20"/>
        </w:rPr>
        <w:t>ooch</w:t>
      </w:r>
      <w:r w:rsidR="00045FAC">
        <w:rPr>
          <w:rFonts w:ascii="Verdana" w:hAnsi="Verdana"/>
          <w:bCs/>
          <w:color w:val="000000" w:themeColor="text1"/>
          <w:sz w:val="20"/>
          <w:szCs w:val="20"/>
        </w:rPr>
        <w:t xml:space="preserve">-friendly </w:t>
      </w:r>
      <w:r w:rsidR="00B65272">
        <w:rPr>
          <w:rFonts w:ascii="Verdana" w:hAnsi="Verdana"/>
          <w:bCs/>
          <w:color w:val="000000" w:themeColor="text1"/>
          <w:sz w:val="20"/>
          <w:szCs w:val="20"/>
        </w:rPr>
        <w:t>pads</w:t>
      </w:r>
      <w:r w:rsidR="00045FAC">
        <w:rPr>
          <w:rFonts w:ascii="Verdana" w:hAnsi="Verdana"/>
          <w:bCs/>
          <w:color w:val="000000" w:themeColor="text1"/>
          <w:sz w:val="20"/>
          <w:szCs w:val="20"/>
        </w:rPr>
        <w:t xml:space="preserve"> </w:t>
      </w:r>
      <w:r w:rsidR="009D2738">
        <w:rPr>
          <w:rFonts w:ascii="Verdana" w:hAnsi="Verdana"/>
          <w:bCs/>
          <w:color w:val="000000" w:themeColor="text1"/>
          <w:sz w:val="20"/>
          <w:szCs w:val="20"/>
        </w:rPr>
        <w:t>to cater for their every need</w:t>
      </w:r>
      <w:r w:rsidR="00045FAC">
        <w:rPr>
          <w:rFonts w:ascii="Verdana" w:hAnsi="Verdana"/>
          <w:bCs/>
          <w:color w:val="000000" w:themeColor="text1"/>
          <w:sz w:val="20"/>
          <w:szCs w:val="20"/>
        </w:rPr>
        <w:t xml:space="preserve">. </w:t>
      </w:r>
    </w:p>
    <w:p w14:paraId="08956903" w14:textId="77777777" w:rsidR="00045FAC" w:rsidRDefault="00045FAC" w:rsidP="004C14D8">
      <w:pPr>
        <w:pStyle w:val="list0020paragraph"/>
        <w:spacing w:before="0" w:beforeAutospacing="0" w:after="0" w:afterAutospacing="0" w:line="360" w:lineRule="auto"/>
        <w:jc w:val="both"/>
        <w:rPr>
          <w:rFonts w:ascii="Verdana" w:hAnsi="Verdana"/>
          <w:bCs/>
          <w:color w:val="000000" w:themeColor="text1"/>
          <w:sz w:val="20"/>
          <w:szCs w:val="20"/>
        </w:rPr>
      </w:pPr>
    </w:p>
    <w:p w14:paraId="05C2340F" w14:textId="641F214C" w:rsidR="00B004A2" w:rsidRDefault="004C14D8" w:rsidP="00B004A2">
      <w:pPr>
        <w:pStyle w:val="list0020paragraph"/>
        <w:spacing w:before="0" w:beforeAutospacing="0" w:after="0" w:afterAutospacing="0" w:line="360" w:lineRule="auto"/>
        <w:jc w:val="both"/>
        <w:rPr>
          <w:rFonts w:ascii="Verdana" w:hAnsi="Verdana"/>
          <w:bCs/>
          <w:sz w:val="20"/>
          <w:szCs w:val="20"/>
        </w:rPr>
      </w:pPr>
      <w:r w:rsidRPr="00B004A2">
        <w:rPr>
          <w:rFonts w:ascii="Verdana" w:hAnsi="Verdana"/>
          <w:bCs/>
          <w:color w:val="000000" w:themeColor="text1"/>
          <w:sz w:val="20"/>
          <w:szCs w:val="20"/>
        </w:rPr>
        <w:t xml:space="preserve">In Scotland, walkers have a more extensive </w:t>
      </w:r>
      <w:r w:rsidR="009D2738">
        <w:rPr>
          <w:rFonts w:ascii="Verdana" w:hAnsi="Verdana"/>
          <w:bCs/>
          <w:color w:val="000000" w:themeColor="text1"/>
          <w:sz w:val="20"/>
          <w:szCs w:val="20"/>
        </w:rPr>
        <w:t>“</w:t>
      </w:r>
      <w:r w:rsidRPr="00B004A2">
        <w:rPr>
          <w:rFonts w:ascii="Verdana" w:hAnsi="Verdana"/>
          <w:bCs/>
          <w:color w:val="000000" w:themeColor="text1"/>
          <w:sz w:val="20"/>
          <w:szCs w:val="20"/>
        </w:rPr>
        <w:t>right to roam</w:t>
      </w:r>
      <w:r w:rsidR="009D2738">
        <w:rPr>
          <w:rFonts w:ascii="Verdana" w:hAnsi="Verdana"/>
          <w:bCs/>
          <w:color w:val="000000" w:themeColor="text1"/>
          <w:sz w:val="20"/>
          <w:szCs w:val="20"/>
        </w:rPr>
        <w:t>”</w:t>
      </w:r>
      <w:r w:rsidR="00045FAC" w:rsidRPr="00B004A2">
        <w:rPr>
          <w:rFonts w:ascii="Verdana" w:hAnsi="Verdana"/>
          <w:bCs/>
          <w:color w:val="000000" w:themeColor="text1"/>
          <w:sz w:val="20"/>
          <w:szCs w:val="20"/>
        </w:rPr>
        <w:t xml:space="preserve"> compared to England and Wales. </w:t>
      </w:r>
      <w:r w:rsidR="00B004A2">
        <w:rPr>
          <w:rFonts w:ascii="Verdana" w:hAnsi="Verdana"/>
          <w:bCs/>
          <w:sz w:val="20"/>
          <w:szCs w:val="20"/>
        </w:rPr>
        <w:t>T</w:t>
      </w:r>
      <w:r w:rsidR="00B004A2" w:rsidRPr="00A10D59">
        <w:rPr>
          <w:rFonts w:ascii="Verdana" w:hAnsi="Verdana"/>
          <w:bCs/>
          <w:sz w:val="20"/>
          <w:szCs w:val="20"/>
        </w:rPr>
        <w:t>he L</w:t>
      </w:r>
      <w:r w:rsidR="00B004A2">
        <w:rPr>
          <w:rFonts w:ascii="Verdana" w:hAnsi="Verdana"/>
          <w:bCs/>
          <w:sz w:val="20"/>
          <w:szCs w:val="20"/>
        </w:rPr>
        <w:t xml:space="preserve">and Reform (Scotland) Act 2003 gave walkers and their </w:t>
      </w:r>
      <w:r w:rsidR="00B004A2" w:rsidRPr="00A10D59">
        <w:rPr>
          <w:rFonts w:ascii="Verdana" w:hAnsi="Verdana"/>
          <w:bCs/>
          <w:sz w:val="20"/>
          <w:szCs w:val="20"/>
        </w:rPr>
        <w:t>dog</w:t>
      </w:r>
      <w:r w:rsidR="00B004A2">
        <w:rPr>
          <w:rFonts w:ascii="Verdana" w:hAnsi="Verdana"/>
          <w:bCs/>
          <w:sz w:val="20"/>
          <w:szCs w:val="20"/>
        </w:rPr>
        <w:t>s</w:t>
      </w:r>
      <w:r w:rsidR="00B004A2" w:rsidRPr="00A10D59">
        <w:rPr>
          <w:rFonts w:ascii="Verdana" w:hAnsi="Verdana"/>
          <w:bCs/>
          <w:sz w:val="20"/>
          <w:szCs w:val="20"/>
        </w:rPr>
        <w:t xml:space="preserve"> the right to walk almost anywhere in Scotland, so long as </w:t>
      </w:r>
      <w:r w:rsidR="00B004A2">
        <w:rPr>
          <w:rFonts w:ascii="Verdana" w:hAnsi="Verdana"/>
          <w:bCs/>
          <w:sz w:val="20"/>
          <w:szCs w:val="20"/>
        </w:rPr>
        <w:t>they</w:t>
      </w:r>
      <w:r w:rsidR="00B004A2" w:rsidRPr="00A10D59">
        <w:rPr>
          <w:rFonts w:ascii="Verdana" w:hAnsi="Verdana"/>
          <w:bCs/>
          <w:sz w:val="20"/>
          <w:szCs w:val="20"/>
        </w:rPr>
        <w:t xml:space="preserve"> stick to the </w:t>
      </w:r>
      <w:hyperlink r:id="rId9" w:history="1">
        <w:r w:rsidR="00B004A2" w:rsidRPr="005A1D45">
          <w:rPr>
            <w:rStyle w:val="Hyperlink"/>
            <w:rFonts w:ascii="Verdana" w:hAnsi="Verdana"/>
            <w:sz w:val="20"/>
            <w:szCs w:val="20"/>
          </w:rPr>
          <w:t>Scottish Outdoor Access Code</w:t>
        </w:r>
      </w:hyperlink>
      <w:r w:rsidR="009D2738">
        <w:rPr>
          <w:rFonts w:ascii="Verdana" w:hAnsi="Verdana"/>
          <w:bCs/>
          <w:sz w:val="20"/>
          <w:szCs w:val="20"/>
        </w:rPr>
        <w:t xml:space="preserve">, making it the perfect choice for a </w:t>
      </w:r>
      <w:r w:rsidR="00B65272">
        <w:rPr>
          <w:rFonts w:ascii="Verdana" w:hAnsi="Verdana"/>
          <w:bCs/>
          <w:sz w:val="20"/>
          <w:szCs w:val="20"/>
        </w:rPr>
        <w:t>pet</w:t>
      </w:r>
      <w:r w:rsidR="009D2738">
        <w:rPr>
          <w:rFonts w:ascii="Verdana" w:hAnsi="Verdana"/>
          <w:bCs/>
          <w:sz w:val="20"/>
          <w:szCs w:val="20"/>
        </w:rPr>
        <w:t>-friendly</w:t>
      </w:r>
      <w:r w:rsidR="00B65272">
        <w:rPr>
          <w:rFonts w:ascii="Verdana" w:hAnsi="Verdana"/>
          <w:bCs/>
          <w:sz w:val="20"/>
          <w:szCs w:val="20"/>
        </w:rPr>
        <w:t xml:space="preserve"> getaway.</w:t>
      </w:r>
      <w:r w:rsidR="009D2738">
        <w:rPr>
          <w:rFonts w:ascii="Verdana" w:hAnsi="Verdana"/>
          <w:bCs/>
          <w:sz w:val="20"/>
          <w:szCs w:val="20"/>
        </w:rPr>
        <w:t xml:space="preserve"> </w:t>
      </w:r>
      <w:r w:rsidR="00B004A2" w:rsidRPr="00A10D59">
        <w:rPr>
          <w:rFonts w:ascii="Verdana" w:hAnsi="Verdana"/>
          <w:bCs/>
          <w:sz w:val="20"/>
          <w:szCs w:val="20"/>
        </w:rPr>
        <w:t xml:space="preserve"> </w:t>
      </w:r>
    </w:p>
    <w:p w14:paraId="571EAE27" w14:textId="77777777" w:rsidR="00B004A2" w:rsidRDefault="00B004A2" w:rsidP="00B004A2">
      <w:pPr>
        <w:pStyle w:val="list0020paragraph"/>
        <w:spacing w:before="0" w:beforeAutospacing="0" w:after="0" w:afterAutospacing="0" w:line="360" w:lineRule="auto"/>
        <w:jc w:val="both"/>
        <w:rPr>
          <w:rFonts w:ascii="Verdana" w:hAnsi="Verdana"/>
          <w:bCs/>
          <w:sz w:val="20"/>
          <w:szCs w:val="20"/>
        </w:rPr>
      </w:pPr>
    </w:p>
    <w:p w14:paraId="26285C4C" w14:textId="7D488DB5" w:rsidR="00B004A2" w:rsidRDefault="004656C5" w:rsidP="00B004A2">
      <w:pPr>
        <w:pStyle w:val="list0020paragraph"/>
        <w:spacing w:before="0" w:beforeAutospacing="0" w:after="0" w:afterAutospacing="0" w:line="360" w:lineRule="auto"/>
        <w:jc w:val="both"/>
        <w:rPr>
          <w:rFonts w:ascii="Verdana" w:hAnsi="Verdana"/>
          <w:bCs/>
          <w:color w:val="000000" w:themeColor="text1"/>
          <w:sz w:val="20"/>
          <w:szCs w:val="20"/>
        </w:rPr>
      </w:pPr>
      <w:r>
        <w:rPr>
          <w:rFonts w:ascii="Verdana" w:hAnsi="Verdana"/>
          <w:bCs/>
          <w:color w:val="000000" w:themeColor="text1"/>
          <w:sz w:val="20"/>
          <w:szCs w:val="20"/>
        </w:rPr>
        <w:t xml:space="preserve">As well as the right to explore open land, </w:t>
      </w:r>
      <w:r w:rsidR="00B004A2" w:rsidRPr="00D51936">
        <w:rPr>
          <w:rFonts w:ascii="Verdana" w:hAnsi="Verdana"/>
          <w:bCs/>
          <w:color w:val="000000" w:themeColor="text1"/>
          <w:sz w:val="20"/>
          <w:szCs w:val="20"/>
        </w:rPr>
        <w:t>The National Trust for Scotland allow</w:t>
      </w:r>
      <w:r w:rsidR="00B65272">
        <w:rPr>
          <w:rFonts w:ascii="Verdana" w:hAnsi="Verdana"/>
          <w:bCs/>
          <w:color w:val="000000" w:themeColor="text1"/>
          <w:sz w:val="20"/>
          <w:szCs w:val="20"/>
        </w:rPr>
        <w:t>s</w:t>
      </w:r>
      <w:r w:rsidR="00B004A2" w:rsidRPr="00D51936">
        <w:rPr>
          <w:rFonts w:ascii="Verdana" w:hAnsi="Verdana"/>
          <w:bCs/>
          <w:color w:val="000000" w:themeColor="text1"/>
          <w:sz w:val="20"/>
          <w:szCs w:val="20"/>
        </w:rPr>
        <w:t xml:space="preserve"> dogs in all of the properties and gardens </w:t>
      </w:r>
      <w:r w:rsidR="00B65272">
        <w:rPr>
          <w:rFonts w:ascii="Verdana" w:hAnsi="Verdana"/>
          <w:bCs/>
          <w:color w:val="000000" w:themeColor="text1"/>
          <w:sz w:val="20"/>
          <w:szCs w:val="20"/>
        </w:rPr>
        <w:t xml:space="preserve">in the collection, </w:t>
      </w:r>
      <w:r w:rsidR="00B004A2" w:rsidRPr="00D51936">
        <w:rPr>
          <w:rFonts w:ascii="Verdana" w:hAnsi="Verdana"/>
          <w:bCs/>
          <w:color w:val="000000" w:themeColor="text1"/>
          <w:sz w:val="20"/>
          <w:szCs w:val="20"/>
        </w:rPr>
        <w:t xml:space="preserve">as long as they are well behaved. </w:t>
      </w:r>
      <w:proofErr w:type="spellStart"/>
      <w:r w:rsidR="00DB7413">
        <w:rPr>
          <w:rFonts w:ascii="Verdana" w:hAnsi="Verdana"/>
          <w:bCs/>
          <w:color w:val="000000" w:themeColor="text1"/>
          <w:sz w:val="20"/>
          <w:szCs w:val="20"/>
        </w:rPr>
        <w:t>CalMac</w:t>
      </w:r>
      <w:proofErr w:type="spellEnd"/>
      <w:r w:rsidR="00DB7413">
        <w:rPr>
          <w:rFonts w:ascii="Verdana" w:hAnsi="Verdana"/>
          <w:bCs/>
          <w:color w:val="000000" w:themeColor="text1"/>
          <w:sz w:val="20"/>
          <w:szCs w:val="20"/>
        </w:rPr>
        <w:t xml:space="preserve"> ferries</w:t>
      </w:r>
      <w:r w:rsidR="00B004A2" w:rsidRPr="00D51936">
        <w:rPr>
          <w:rFonts w:ascii="Verdana" w:hAnsi="Verdana"/>
          <w:bCs/>
          <w:color w:val="000000" w:themeColor="text1"/>
          <w:sz w:val="20"/>
          <w:szCs w:val="20"/>
        </w:rPr>
        <w:t xml:space="preserve"> </w:t>
      </w:r>
      <w:r>
        <w:rPr>
          <w:rFonts w:ascii="Verdana" w:hAnsi="Verdana"/>
          <w:bCs/>
          <w:color w:val="000000" w:themeColor="text1"/>
          <w:sz w:val="20"/>
          <w:szCs w:val="20"/>
        </w:rPr>
        <w:t xml:space="preserve">allow owners to </w:t>
      </w:r>
      <w:r w:rsidR="00B004A2" w:rsidRPr="00D51936">
        <w:rPr>
          <w:rFonts w:ascii="Verdana" w:hAnsi="Verdana"/>
          <w:bCs/>
          <w:color w:val="000000" w:themeColor="text1"/>
          <w:sz w:val="20"/>
          <w:szCs w:val="20"/>
        </w:rPr>
        <w:t xml:space="preserve">take </w:t>
      </w:r>
      <w:r w:rsidR="00D51936">
        <w:rPr>
          <w:rFonts w:ascii="Verdana" w:hAnsi="Verdana"/>
          <w:bCs/>
          <w:color w:val="000000" w:themeColor="text1"/>
          <w:sz w:val="20"/>
          <w:szCs w:val="20"/>
        </w:rPr>
        <w:t xml:space="preserve">pets on-board, as does </w:t>
      </w:r>
      <w:proofErr w:type="spellStart"/>
      <w:r w:rsidR="00D51936">
        <w:rPr>
          <w:rFonts w:ascii="Verdana" w:hAnsi="Verdana"/>
          <w:bCs/>
          <w:color w:val="000000" w:themeColor="text1"/>
          <w:sz w:val="20"/>
          <w:szCs w:val="20"/>
        </w:rPr>
        <w:t>ScotR</w:t>
      </w:r>
      <w:r w:rsidR="00B004A2" w:rsidRPr="00D51936">
        <w:rPr>
          <w:rFonts w:ascii="Verdana" w:hAnsi="Verdana"/>
          <w:bCs/>
          <w:color w:val="000000" w:themeColor="text1"/>
          <w:sz w:val="20"/>
          <w:szCs w:val="20"/>
        </w:rPr>
        <w:t>ail</w:t>
      </w:r>
      <w:proofErr w:type="spellEnd"/>
      <w:r>
        <w:rPr>
          <w:rFonts w:ascii="Verdana" w:hAnsi="Verdana"/>
          <w:bCs/>
          <w:color w:val="000000" w:themeColor="text1"/>
          <w:sz w:val="20"/>
          <w:szCs w:val="20"/>
        </w:rPr>
        <w:t xml:space="preserve">, </w:t>
      </w:r>
      <w:r w:rsidR="00B65272">
        <w:rPr>
          <w:rFonts w:ascii="Verdana" w:hAnsi="Verdana"/>
          <w:bCs/>
          <w:color w:val="000000" w:themeColor="text1"/>
          <w:sz w:val="20"/>
          <w:szCs w:val="20"/>
        </w:rPr>
        <w:t>making</w:t>
      </w:r>
      <w:r>
        <w:rPr>
          <w:rFonts w:ascii="Verdana" w:hAnsi="Verdana"/>
          <w:bCs/>
          <w:color w:val="000000" w:themeColor="text1"/>
          <w:sz w:val="20"/>
          <w:szCs w:val="20"/>
        </w:rPr>
        <w:t xml:space="preserve"> travel </w:t>
      </w:r>
      <w:r w:rsidR="00B65272">
        <w:rPr>
          <w:rFonts w:ascii="Verdana" w:hAnsi="Verdana"/>
          <w:bCs/>
          <w:color w:val="000000" w:themeColor="text1"/>
          <w:sz w:val="20"/>
          <w:szCs w:val="20"/>
        </w:rPr>
        <w:t xml:space="preserve">to and </w:t>
      </w:r>
      <w:r>
        <w:rPr>
          <w:rFonts w:ascii="Verdana" w:hAnsi="Verdana"/>
          <w:bCs/>
          <w:color w:val="000000" w:themeColor="text1"/>
          <w:sz w:val="20"/>
          <w:szCs w:val="20"/>
        </w:rPr>
        <w:t xml:space="preserve">around Scotland with a dog </w:t>
      </w:r>
      <w:r w:rsidR="00B65272">
        <w:rPr>
          <w:rFonts w:ascii="Verdana" w:hAnsi="Verdana"/>
          <w:bCs/>
          <w:color w:val="000000" w:themeColor="text1"/>
          <w:sz w:val="20"/>
          <w:szCs w:val="20"/>
        </w:rPr>
        <w:t>a piece of cake</w:t>
      </w:r>
      <w:r w:rsidR="00B004A2" w:rsidRPr="00D51936">
        <w:rPr>
          <w:rFonts w:ascii="Verdana" w:hAnsi="Verdana"/>
          <w:bCs/>
          <w:color w:val="000000" w:themeColor="text1"/>
          <w:sz w:val="20"/>
          <w:szCs w:val="20"/>
        </w:rPr>
        <w:t xml:space="preserve">. </w:t>
      </w:r>
    </w:p>
    <w:p w14:paraId="797534A1" w14:textId="7B3CC4D9" w:rsidR="00D51936" w:rsidRDefault="00D51936" w:rsidP="00B004A2">
      <w:pPr>
        <w:pStyle w:val="list0020paragraph"/>
        <w:spacing w:before="0" w:beforeAutospacing="0" w:after="0" w:afterAutospacing="0" w:line="360" w:lineRule="auto"/>
        <w:jc w:val="both"/>
        <w:rPr>
          <w:rFonts w:ascii="Verdana" w:hAnsi="Verdana"/>
          <w:bCs/>
          <w:color w:val="000000" w:themeColor="text1"/>
          <w:sz w:val="20"/>
          <w:szCs w:val="20"/>
        </w:rPr>
      </w:pPr>
    </w:p>
    <w:p w14:paraId="4B984821" w14:textId="498026D1" w:rsidR="004656C5" w:rsidRDefault="00D51936" w:rsidP="00A10D59">
      <w:pPr>
        <w:pStyle w:val="list0020paragraph"/>
        <w:spacing w:before="0" w:beforeAutospacing="0" w:after="0" w:afterAutospacing="0" w:line="360" w:lineRule="auto"/>
        <w:jc w:val="both"/>
        <w:rPr>
          <w:rFonts w:ascii="Verdana" w:hAnsi="Verdana"/>
          <w:color w:val="000000"/>
          <w:sz w:val="20"/>
          <w:szCs w:val="20"/>
        </w:rPr>
      </w:pPr>
      <w:proofErr w:type="spellStart"/>
      <w:r>
        <w:rPr>
          <w:rFonts w:ascii="Verdana" w:hAnsi="Verdana"/>
          <w:color w:val="000000"/>
          <w:sz w:val="20"/>
          <w:szCs w:val="20"/>
        </w:rPr>
        <w:t>Embrace</w:t>
      </w:r>
      <w:r w:rsidRPr="00ED609F">
        <w:rPr>
          <w:rFonts w:ascii="Verdana" w:hAnsi="Verdana"/>
          <w:color w:val="000000"/>
          <w:sz w:val="20"/>
          <w:szCs w:val="20"/>
        </w:rPr>
        <w:t>Scotland</w:t>
      </w:r>
      <w:proofErr w:type="spellEnd"/>
      <w:r w:rsidRPr="00ED609F">
        <w:rPr>
          <w:rFonts w:ascii="Verdana" w:hAnsi="Verdana"/>
          <w:color w:val="000000"/>
          <w:sz w:val="20"/>
          <w:szCs w:val="20"/>
        </w:rPr>
        <w:t xml:space="preserve"> </w:t>
      </w:r>
      <w:r>
        <w:rPr>
          <w:rFonts w:ascii="Verdana" w:hAnsi="Verdana"/>
          <w:color w:val="000000"/>
          <w:sz w:val="20"/>
          <w:szCs w:val="20"/>
        </w:rPr>
        <w:t xml:space="preserve">offers </w:t>
      </w:r>
      <w:r w:rsidRPr="00ED609F">
        <w:rPr>
          <w:rFonts w:ascii="Verdana" w:hAnsi="Verdana"/>
          <w:color w:val="000000"/>
          <w:sz w:val="20"/>
          <w:szCs w:val="20"/>
        </w:rPr>
        <w:t>100% quality assured self-catering accommodation throughout Scotland</w:t>
      </w:r>
      <w:r>
        <w:rPr>
          <w:rFonts w:ascii="Verdana" w:hAnsi="Verdana"/>
          <w:color w:val="000000"/>
          <w:sz w:val="20"/>
          <w:szCs w:val="20"/>
        </w:rPr>
        <w:t xml:space="preserve">, with hundreds of properties </w:t>
      </w:r>
      <w:r w:rsidR="004656C5">
        <w:rPr>
          <w:rFonts w:ascii="Verdana" w:hAnsi="Verdana"/>
          <w:color w:val="000000"/>
          <w:sz w:val="20"/>
          <w:szCs w:val="20"/>
        </w:rPr>
        <w:t xml:space="preserve">from the Highlands to the Scottish Borders </w:t>
      </w:r>
      <w:r>
        <w:rPr>
          <w:rFonts w:ascii="Verdana" w:hAnsi="Verdana"/>
          <w:color w:val="000000"/>
          <w:sz w:val="20"/>
          <w:szCs w:val="20"/>
        </w:rPr>
        <w:t xml:space="preserve">going the extra mile to welcome pets as well as their owners. </w:t>
      </w:r>
    </w:p>
    <w:p w14:paraId="1310CE1D" w14:textId="77777777" w:rsidR="004656C5" w:rsidRDefault="004656C5" w:rsidP="00A10D59">
      <w:pPr>
        <w:pStyle w:val="list0020paragraph"/>
        <w:spacing w:before="0" w:beforeAutospacing="0" w:after="0" w:afterAutospacing="0" w:line="360" w:lineRule="auto"/>
        <w:jc w:val="both"/>
        <w:rPr>
          <w:rFonts w:ascii="Verdana" w:hAnsi="Verdana"/>
          <w:color w:val="000000"/>
          <w:sz w:val="20"/>
          <w:szCs w:val="20"/>
        </w:rPr>
      </w:pPr>
    </w:p>
    <w:p w14:paraId="27FC5211" w14:textId="16BD16D4" w:rsidR="00ED609F" w:rsidRPr="00D51936" w:rsidRDefault="00ED609F" w:rsidP="00A10D59">
      <w:pPr>
        <w:pStyle w:val="list0020paragraph"/>
        <w:spacing w:before="0" w:beforeAutospacing="0" w:after="0" w:afterAutospacing="0" w:line="360" w:lineRule="auto"/>
        <w:jc w:val="both"/>
        <w:rPr>
          <w:rFonts w:ascii="Verdana" w:hAnsi="Verdana"/>
          <w:bCs/>
          <w:color w:val="000000" w:themeColor="text1"/>
          <w:sz w:val="20"/>
          <w:szCs w:val="20"/>
        </w:rPr>
      </w:pPr>
      <w:r w:rsidRPr="00A10D59">
        <w:rPr>
          <w:rFonts w:ascii="Verdana" w:hAnsi="Verdana"/>
          <w:bCs/>
          <w:sz w:val="20"/>
          <w:szCs w:val="20"/>
        </w:rPr>
        <w:t xml:space="preserve">Scotland's jaw-dropping landscapes will get </w:t>
      </w:r>
      <w:r w:rsidR="00D51936">
        <w:rPr>
          <w:rFonts w:ascii="Verdana" w:hAnsi="Verdana"/>
          <w:bCs/>
          <w:sz w:val="20"/>
          <w:szCs w:val="20"/>
        </w:rPr>
        <w:t xml:space="preserve">a dog's senses working overtime, so </w:t>
      </w:r>
      <w:r w:rsidR="00B65272">
        <w:rPr>
          <w:rFonts w:ascii="Verdana" w:hAnsi="Verdana"/>
          <w:bCs/>
          <w:sz w:val="20"/>
          <w:szCs w:val="20"/>
        </w:rPr>
        <w:t xml:space="preserve">here’s </w:t>
      </w:r>
      <w:proofErr w:type="spellStart"/>
      <w:r w:rsidR="00D51936">
        <w:rPr>
          <w:rFonts w:ascii="Verdana" w:hAnsi="Verdana"/>
          <w:bCs/>
          <w:sz w:val="20"/>
          <w:szCs w:val="20"/>
        </w:rPr>
        <w:t>EmbraceScotland</w:t>
      </w:r>
      <w:r w:rsidR="00B65272">
        <w:rPr>
          <w:rFonts w:ascii="Verdana" w:hAnsi="Verdana"/>
          <w:bCs/>
          <w:sz w:val="20"/>
          <w:szCs w:val="20"/>
        </w:rPr>
        <w:t>’s</w:t>
      </w:r>
      <w:proofErr w:type="spellEnd"/>
      <w:r w:rsidR="00B65272">
        <w:rPr>
          <w:rFonts w:ascii="Verdana" w:hAnsi="Verdana"/>
          <w:bCs/>
          <w:sz w:val="20"/>
          <w:szCs w:val="20"/>
        </w:rPr>
        <w:t xml:space="preserve"> pick of the best</w:t>
      </w:r>
      <w:r w:rsidR="00D51936">
        <w:rPr>
          <w:rFonts w:ascii="Verdana" w:hAnsi="Verdana"/>
          <w:bCs/>
          <w:sz w:val="20"/>
          <w:szCs w:val="20"/>
        </w:rPr>
        <w:t xml:space="preserve"> </w:t>
      </w:r>
      <w:r w:rsidR="00B65272">
        <w:rPr>
          <w:rFonts w:ascii="Verdana" w:hAnsi="Verdana"/>
          <w:bCs/>
          <w:sz w:val="20"/>
          <w:szCs w:val="20"/>
        </w:rPr>
        <w:t>dog-friendly holidays in Scotland</w:t>
      </w:r>
      <w:r w:rsidR="00D51936">
        <w:rPr>
          <w:rFonts w:ascii="Verdana" w:hAnsi="Verdana"/>
          <w:bCs/>
          <w:sz w:val="20"/>
          <w:szCs w:val="20"/>
        </w:rPr>
        <w:t>.</w:t>
      </w:r>
    </w:p>
    <w:p w14:paraId="0D0C2D1A" w14:textId="73AFFE58"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
    <w:p w14:paraId="362255D0" w14:textId="21BE6D99" w:rsidR="00ED609F" w:rsidRPr="00A10D59" w:rsidRDefault="00ED609F" w:rsidP="00A10D59">
      <w:pPr>
        <w:pStyle w:val="list0020paragraph"/>
        <w:spacing w:before="0" w:beforeAutospacing="0" w:after="0" w:afterAutospacing="0" w:line="360" w:lineRule="auto"/>
        <w:jc w:val="both"/>
        <w:rPr>
          <w:rFonts w:ascii="Verdana" w:hAnsi="Verdana"/>
          <w:b/>
          <w:bCs/>
          <w:sz w:val="20"/>
          <w:szCs w:val="20"/>
        </w:rPr>
      </w:pPr>
      <w:r w:rsidRPr="00A10D59">
        <w:rPr>
          <w:rFonts w:ascii="Verdana" w:hAnsi="Verdana"/>
          <w:b/>
          <w:bCs/>
          <w:sz w:val="20"/>
          <w:szCs w:val="20"/>
        </w:rPr>
        <w:t>Climb Ben Nevis</w:t>
      </w:r>
      <w:r w:rsidR="00B65272">
        <w:rPr>
          <w:rFonts w:ascii="Verdana" w:hAnsi="Verdana"/>
          <w:b/>
          <w:bCs/>
          <w:sz w:val="20"/>
          <w:szCs w:val="20"/>
        </w:rPr>
        <w:t xml:space="preserve"> together: </w:t>
      </w:r>
      <w:r w:rsidRPr="00A10D59">
        <w:rPr>
          <w:rFonts w:ascii="Verdana" w:hAnsi="Verdana"/>
          <w:b/>
          <w:bCs/>
          <w:sz w:val="20"/>
          <w:szCs w:val="20"/>
        </w:rPr>
        <w:t>Highlands &amp; Skye</w:t>
      </w:r>
    </w:p>
    <w:p w14:paraId="5E42D398" w14:textId="7EED578D" w:rsidR="00ED609F" w:rsidRDefault="005A1D45"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Ben Nevis, t</w:t>
      </w:r>
      <w:r w:rsidRPr="005A1D45">
        <w:rPr>
          <w:rFonts w:ascii="Verdana" w:hAnsi="Verdana"/>
          <w:bCs/>
          <w:sz w:val="20"/>
          <w:szCs w:val="20"/>
        </w:rPr>
        <w:t>he highest mountain in the British Isles,</w:t>
      </w:r>
      <w:r>
        <w:rPr>
          <w:rFonts w:ascii="Verdana" w:hAnsi="Verdana"/>
          <w:bCs/>
          <w:sz w:val="20"/>
          <w:szCs w:val="20"/>
        </w:rPr>
        <w:t xml:space="preserve"> can be a </w:t>
      </w:r>
      <w:r w:rsidR="00B65272">
        <w:rPr>
          <w:rFonts w:ascii="Verdana" w:hAnsi="Verdana"/>
          <w:bCs/>
          <w:sz w:val="20"/>
          <w:szCs w:val="20"/>
        </w:rPr>
        <w:t xml:space="preserve">wonderful </w:t>
      </w:r>
      <w:r>
        <w:rPr>
          <w:rFonts w:ascii="Verdana" w:hAnsi="Verdana"/>
          <w:bCs/>
          <w:sz w:val="20"/>
          <w:szCs w:val="20"/>
        </w:rPr>
        <w:t xml:space="preserve">challenge for </w:t>
      </w:r>
      <w:r w:rsidR="00211460">
        <w:rPr>
          <w:rFonts w:ascii="Verdana" w:hAnsi="Verdana"/>
          <w:bCs/>
          <w:sz w:val="20"/>
          <w:szCs w:val="20"/>
        </w:rPr>
        <w:t>owners and dogs, as long as the dog is used to lots of exercise. All</w:t>
      </w:r>
      <w:r w:rsidRPr="005A1D45">
        <w:rPr>
          <w:rFonts w:ascii="Verdana" w:hAnsi="Verdana"/>
          <w:bCs/>
          <w:sz w:val="20"/>
          <w:szCs w:val="20"/>
        </w:rPr>
        <w:t xml:space="preserve"> </w:t>
      </w:r>
      <w:r w:rsidR="00211460">
        <w:rPr>
          <w:rFonts w:ascii="Verdana" w:hAnsi="Verdana"/>
          <w:bCs/>
          <w:sz w:val="20"/>
          <w:szCs w:val="20"/>
        </w:rPr>
        <w:t>walking r</w:t>
      </w:r>
      <w:r w:rsidR="00ED609F" w:rsidRPr="00A10D59">
        <w:rPr>
          <w:rFonts w:ascii="Verdana" w:hAnsi="Verdana"/>
          <w:bCs/>
          <w:sz w:val="20"/>
          <w:szCs w:val="20"/>
        </w:rPr>
        <w:t>oute</w:t>
      </w:r>
      <w:r w:rsidR="00211460">
        <w:rPr>
          <w:rFonts w:ascii="Verdana" w:hAnsi="Verdana"/>
          <w:bCs/>
          <w:sz w:val="20"/>
          <w:szCs w:val="20"/>
        </w:rPr>
        <w:t>s up the mountain allow dogs</w:t>
      </w:r>
      <w:r w:rsidR="00ED609F" w:rsidRPr="00A10D59">
        <w:rPr>
          <w:rFonts w:ascii="Verdana" w:hAnsi="Verdana"/>
          <w:bCs/>
          <w:sz w:val="20"/>
          <w:szCs w:val="20"/>
        </w:rPr>
        <w:t>, from the ‘Tourist path’ to the very top.</w:t>
      </w:r>
    </w:p>
    <w:p w14:paraId="0744AC31" w14:textId="678378AC" w:rsidR="00ED609F" w:rsidRPr="00A10D59" w:rsidRDefault="00A62A25"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Walkers can s</w:t>
      </w:r>
      <w:r w:rsidR="00611534">
        <w:rPr>
          <w:rFonts w:ascii="Verdana" w:hAnsi="Verdana"/>
          <w:bCs/>
          <w:sz w:val="20"/>
          <w:szCs w:val="20"/>
        </w:rPr>
        <w:t xml:space="preserve">tay at </w:t>
      </w:r>
      <w:hyperlink r:id="rId10" w:history="1">
        <w:proofErr w:type="spellStart"/>
        <w:r w:rsidR="00611534" w:rsidRPr="00611534">
          <w:rPr>
            <w:rStyle w:val="Hyperlink"/>
            <w:rFonts w:ascii="Verdana" w:hAnsi="Verdana"/>
            <w:sz w:val="20"/>
            <w:szCs w:val="20"/>
          </w:rPr>
          <w:t>Springwell</w:t>
        </w:r>
        <w:proofErr w:type="spellEnd"/>
        <w:r w:rsidR="00611534" w:rsidRPr="00611534">
          <w:rPr>
            <w:rStyle w:val="Hyperlink"/>
            <w:rFonts w:ascii="Verdana" w:hAnsi="Verdana"/>
            <w:sz w:val="20"/>
            <w:szCs w:val="20"/>
          </w:rPr>
          <w:t xml:space="preserve"> Holidays</w:t>
        </w:r>
      </w:hyperlink>
      <w:r>
        <w:rPr>
          <w:rFonts w:ascii="Verdana" w:hAnsi="Verdana"/>
          <w:bCs/>
          <w:sz w:val="20"/>
          <w:szCs w:val="20"/>
        </w:rPr>
        <w:t>’</w:t>
      </w:r>
      <w:r w:rsidR="00611534">
        <w:rPr>
          <w:rFonts w:ascii="Verdana" w:hAnsi="Verdana"/>
          <w:bCs/>
          <w:sz w:val="20"/>
          <w:szCs w:val="20"/>
        </w:rPr>
        <w:t xml:space="preserve"> five cottages (</w:t>
      </w:r>
      <w:proofErr w:type="spellStart"/>
      <w:r w:rsidR="00611534" w:rsidRPr="00611534">
        <w:rPr>
          <w:rFonts w:ascii="Verdana" w:hAnsi="Verdana"/>
          <w:bCs/>
          <w:sz w:val="20"/>
          <w:szCs w:val="20"/>
        </w:rPr>
        <w:t>Colonsay</w:t>
      </w:r>
      <w:proofErr w:type="spellEnd"/>
      <w:r w:rsidR="00611534">
        <w:rPr>
          <w:rFonts w:ascii="Verdana" w:hAnsi="Verdana"/>
          <w:bCs/>
          <w:sz w:val="20"/>
          <w:szCs w:val="20"/>
        </w:rPr>
        <w:t xml:space="preserve">, </w:t>
      </w:r>
      <w:proofErr w:type="spellStart"/>
      <w:r w:rsidR="00611534" w:rsidRPr="00611534">
        <w:rPr>
          <w:rFonts w:ascii="Verdana" w:hAnsi="Verdana"/>
          <w:bCs/>
          <w:sz w:val="20"/>
          <w:szCs w:val="20"/>
        </w:rPr>
        <w:t>Oronsay</w:t>
      </w:r>
      <w:proofErr w:type="spellEnd"/>
      <w:r w:rsidR="00611534">
        <w:rPr>
          <w:rFonts w:ascii="Verdana" w:hAnsi="Verdana"/>
          <w:bCs/>
          <w:sz w:val="20"/>
          <w:szCs w:val="20"/>
        </w:rPr>
        <w:t xml:space="preserve">, </w:t>
      </w:r>
      <w:proofErr w:type="spellStart"/>
      <w:r w:rsidR="00611534" w:rsidRPr="00611534">
        <w:rPr>
          <w:rFonts w:ascii="Verdana" w:hAnsi="Verdana"/>
          <w:bCs/>
          <w:sz w:val="20"/>
          <w:szCs w:val="20"/>
        </w:rPr>
        <w:t>Shuna</w:t>
      </w:r>
      <w:proofErr w:type="spellEnd"/>
      <w:r w:rsidR="00611534">
        <w:rPr>
          <w:rFonts w:ascii="Verdana" w:hAnsi="Verdana"/>
          <w:bCs/>
          <w:sz w:val="20"/>
          <w:szCs w:val="20"/>
        </w:rPr>
        <w:t xml:space="preserve">, </w:t>
      </w:r>
      <w:proofErr w:type="spellStart"/>
      <w:r w:rsidR="00611534" w:rsidRPr="00611534">
        <w:rPr>
          <w:rFonts w:ascii="Verdana" w:hAnsi="Verdana"/>
          <w:bCs/>
          <w:sz w:val="20"/>
          <w:szCs w:val="20"/>
        </w:rPr>
        <w:t>Kerrera</w:t>
      </w:r>
      <w:proofErr w:type="spellEnd"/>
      <w:r w:rsidR="00611534">
        <w:rPr>
          <w:rFonts w:ascii="Verdana" w:hAnsi="Verdana"/>
          <w:bCs/>
          <w:sz w:val="20"/>
          <w:szCs w:val="20"/>
        </w:rPr>
        <w:t xml:space="preserve"> &amp; Lismore) in </w:t>
      </w:r>
      <w:proofErr w:type="spellStart"/>
      <w:r w:rsidR="00611534">
        <w:rPr>
          <w:rFonts w:ascii="Verdana" w:hAnsi="Verdana"/>
          <w:bCs/>
          <w:sz w:val="20"/>
          <w:szCs w:val="20"/>
        </w:rPr>
        <w:t>Onich</w:t>
      </w:r>
      <w:proofErr w:type="spellEnd"/>
      <w:r w:rsidR="00611534">
        <w:rPr>
          <w:rFonts w:ascii="Verdana" w:hAnsi="Verdana"/>
          <w:bCs/>
          <w:sz w:val="20"/>
          <w:szCs w:val="20"/>
        </w:rPr>
        <w:t xml:space="preserve">, </w:t>
      </w:r>
      <w:r w:rsidR="00611534" w:rsidRPr="00611534">
        <w:rPr>
          <w:rFonts w:ascii="Verdana" w:hAnsi="Verdana"/>
          <w:bCs/>
          <w:sz w:val="20"/>
          <w:szCs w:val="20"/>
        </w:rPr>
        <w:t>near Fort William</w:t>
      </w:r>
      <w:r>
        <w:rPr>
          <w:rFonts w:ascii="Verdana" w:hAnsi="Verdana"/>
          <w:bCs/>
          <w:sz w:val="20"/>
          <w:szCs w:val="20"/>
        </w:rPr>
        <w:t xml:space="preserve">. The cottages, some </w:t>
      </w:r>
      <w:r w:rsidR="00B65272">
        <w:rPr>
          <w:rFonts w:ascii="Verdana" w:hAnsi="Verdana"/>
          <w:bCs/>
          <w:sz w:val="20"/>
          <w:szCs w:val="20"/>
        </w:rPr>
        <w:t xml:space="preserve">of </w:t>
      </w:r>
      <w:r>
        <w:rPr>
          <w:rFonts w:ascii="Verdana" w:hAnsi="Verdana"/>
          <w:bCs/>
          <w:sz w:val="20"/>
          <w:szCs w:val="20"/>
        </w:rPr>
        <w:t xml:space="preserve">which sleep eight guests and some four, </w:t>
      </w:r>
      <w:r w:rsidR="00611534">
        <w:rPr>
          <w:rFonts w:ascii="Verdana" w:hAnsi="Verdana"/>
          <w:bCs/>
          <w:sz w:val="20"/>
          <w:szCs w:val="20"/>
        </w:rPr>
        <w:t xml:space="preserve">are set </w:t>
      </w:r>
      <w:r w:rsidR="00ED609F" w:rsidRPr="00A10D59">
        <w:rPr>
          <w:rFonts w:ascii="Verdana" w:hAnsi="Verdana"/>
          <w:bCs/>
          <w:sz w:val="20"/>
          <w:szCs w:val="20"/>
        </w:rPr>
        <w:t xml:space="preserve">on a </w:t>
      </w:r>
      <w:r w:rsidRPr="00A10D59">
        <w:rPr>
          <w:rFonts w:ascii="Verdana" w:hAnsi="Verdana"/>
          <w:bCs/>
          <w:sz w:val="20"/>
          <w:szCs w:val="20"/>
        </w:rPr>
        <w:t>17-acre</w:t>
      </w:r>
      <w:r w:rsidR="00ED609F" w:rsidRPr="00A10D59">
        <w:rPr>
          <w:rFonts w:ascii="Verdana" w:hAnsi="Verdana"/>
          <w:bCs/>
          <w:sz w:val="20"/>
          <w:szCs w:val="20"/>
        </w:rPr>
        <w:t xml:space="preserve"> hillside with magnificent views overlooking Loch Linnhe. Ben Nevis towers above the historic town</w:t>
      </w:r>
      <w:r w:rsidR="00611534">
        <w:rPr>
          <w:rFonts w:ascii="Verdana" w:hAnsi="Verdana"/>
          <w:bCs/>
          <w:sz w:val="20"/>
          <w:szCs w:val="20"/>
        </w:rPr>
        <w:t xml:space="preserve">, and a secluded, rugged beach is close by. All cottages welcome pets. </w:t>
      </w:r>
    </w:p>
    <w:p w14:paraId="708E90B7" w14:textId="0D0EA889" w:rsidR="00ED609F" w:rsidRDefault="00ED609F" w:rsidP="00A10D59">
      <w:pPr>
        <w:pStyle w:val="list0020paragraph"/>
        <w:spacing w:before="0" w:beforeAutospacing="0" w:after="0" w:afterAutospacing="0" w:line="360" w:lineRule="auto"/>
        <w:jc w:val="both"/>
        <w:rPr>
          <w:rFonts w:ascii="Verdana" w:hAnsi="Verdana"/>
          <w:bCs/>
          <w:sz w:val="20"/>
          <w:szCs w:val="20"/>
        </w:rPr>
      </w:pPr>
    </w:p>
    <w:p w14:paraId="073D4CD9" w14:textId="6674A2C5" w:rsidR="00ED609F" w:rsidRPr="00A10D59" w:rsidRDefault="00ED609F" w:rsidP="00A10D59">
      <w:pPr>
        <w:pStyle w:val="list0020paragraph"/>
        <w:spacing w:before="0" w:beforeAutospacing="0" w:after="0" w:afterAutospacing="0" w:line="360" w:lineRule="auto"/>
        <w:jc w:val="both"/>
        <w:rPr>
          <w:rFonts w:ascii="Verdana" w:hAnsi="Verdana"/>
          <w:b/>
          <w:bCs/>
          <w:sz w:val="20"/>
          <w:szCs w:val="20"/>
        </w:rPr>
      </w:pPr>
      <w:r w:rsidRPr="00A10D59">
        <w:rPr>
          <w:rFonts w:ascii="Verdana" w:hAnsi="Verdana"/>
          <w:b/>
          <w:bCs/>
          <w:sz w:val="20"/>
          <w:szCs w:val="20"/>
        </w:rPr>
        <w:lastRenderedPageBreak/>
        <w:t>Stay in the grounds of a Castle</w:t>
      </w:r>
      <w:r w:rsidR="00B65272">
        <w:rPr>
          <w:rFonts w:ascii="Verdana" w:hAnsi="Verdana"/>
          <w:b/>
          <w:bCs/>
          <w:sz w:val="20"/>
          <w:szCs w:val="20"/>
        </w:rPr>
        <w:t xml:space="preserve">: </w:t>
      </w:r>
      <w:r w:rsidRPr="00A10D59">
        <w:rPr>
          <w:rFonts w:ascii="Verdana" w:hAnsi="Verdana"/>
          <w:b/>
          <w:bCs/>
          <w:sz w:val="20"/>
          <w:szCs w:val="20"/>
        </w:rPr>
        <w:t>Ayrshire and Arran</w:t>
      </w:r>
    </w:p>
    <w:p w14:paraId="583E43F2" w14:textId="3E52EE6C"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roofErr w:type="spellStart"/>
      <w:r w:rsidRPr="00A10D59">
        <w:rPr>
          <w:rFonts w:ascii="Verdana" w:hAnsi="Verdana"/>
          <w:bCs/>
          <w:sz w:val="20"/>
          <w:szCs w:val="20"/>
        </w:rPr>
        <w:t>Culzean</w:t>
      </w:r>
      <w:proofErr w:type="spellEnd"/>
      <w:r w:rsidRPr="00A10D59">
        <w:rPr>
          <w:rFonts w:ascii="Verdana" w:hAnsi="Verdana"/>
          <w:bCs/>
          <w:sz w:val="20"/>
          <w:szCs w:val="20"/>
        </w:rPr>
        <w:t xml:space="preserve"> Castle overlook</w:t>
      </w:r>
      <w:r w:rsidR="00611534">
        <w:rPr>
          <w:rFonts w:ascii="Verdana" w:hAnsi="Verdana"/>
          <w:bCs/>
          <w:sz w:val="20"/>
          <w:szCs w:val="20"/>
        </w:rPr>
        <w:t>s</w:t>
      </w:r>
      <w:r w:rsidRPr="00A10D59">
        <w:rPr>
          <w:rFonts w:ascii="Verdana" w:hAnsi="Verdana"/>
          <w:bCs/>
          <w:sz w:val="20"/>
          <w:szCs w:val="20"/>
        </w:rPr>
        <w:t xml:space="preserve"> the Firth of Clyde, near </w:t>
      </w:r>
      <w:proofErr w:type="spellStart"/>
      <w:r w:rsidRPr="00A10D59">
        <w:rPr>
          <w:rFonts w:ascii="Verdana" w:hAnsi="Verdana"/>
          <w:bCs/>
          <w:sz w:val="20"/>
          <w:szCs w:val="20"/>
        </w:rPr>
        <w:t>Maybole</w:t>
      </w:r>
      <w:proofErr w:type="spellEnd"/>
      <w:r w:rsidRPr="00A10D59">
        <w:rPr>
          <w:rFonts w:ascii="Verdana" w:hAnsi="Verdana"/>
          <w:bCs/>
          <w:sz w:val="20"/>
          <w:szCs w:val="20"/>
        </w:rPr>
        <w:t xml:space="preserve">, Carrick, on the Ayrshire coast of Scotland. It is the former home of the </w:t>
      </w:r>
      <w:proofErr w:type="spellStart"/>
      <w:r w:rsidRPr="00A10D59">
        <w:rPr>
          <w:rFonts w:ascii="Verdana" w:hAnsi="Verdana"/>
          <w:bCs/>
          <w:sz w:val="20"/>
          <w:szCs w:val="20"/>
        </w:rPr>
        <w:t>Marquess</w:t>
      </w:r>
      <w:proofErr w:type="spellEnd"/>
      <w:r w:rsidRPr="00A10D59">
        <w:rPr>
          <w:rFonts w:ascii="Verdana" w:hAnsi="Verdana"/>
          <w:bCs/>
          <w:sz w:val="20"/>
          <w:szCs w:val="20"/>
        </w:rPr>
        <w:t xml:space="preserve"> of Ailsa, the chief of Clan Kennedy, now owned by the National Trust for Scotland</w:t>
      </w:r>
      <w:r w:rsidR="00611534">
        <w:rPr>
          <w:rFonts w:ascii="Verdana" w:hAnsi="Verdana"/>
          <w:bCs/>
          <w:sz w:val="20"/>
          <w:szCs w:val="20"/>
        </w:rPr>
        <w:t xml:space="preserve">. </w:t>
      </w:r>
      <w:proofErr w:type="spellStart"/>
      <w:r w:rsidRPr="00A10D59">
        <w:rPr>
          <w:rFonts w:ascii="Verdana" w:hAnsi="Verdana"/>
          <w:bCs/>
          <w:sz w:val="20"/>
          <w:szCs w:val="20"/>
        </w:rPr>
        <w:t>Culzean</w:t>
      </w:r>
      <w:proofErr w:type="spellEnd"/>
      <w:r w:rsidRPr="00A10D59">
        <w:rPr>
          <w:rFonts w:ascii="Verdana" w:hAnsi="Verdana"/>
          <w:bCs/>
          <w:sz w:val="20"/>
          <w:szCs w:val="20"/>
        </w:rPr>
        <w:t xml:space="preserve"> Country Park offers walking routes</w:t>
      </w:r>
      <w:r w:rsidR="00611534">
        <w:rPr>
          <w:rFonts w:ascii="Verdana" w:hAnsi="Verdana"/>
          <w:bCs/>
          <w:sz w:val="20"/>
          <w:szCs w:val="20"/>
        </w:rPr>
        <w:t xml:space="preserve"> in</w:t>
      </w:r>
      <w:r w:rsidRPr="00A10D59">
        <w:rPr>
          <w:rFonts w:ascii="Verdana" w:hAnsi="Verdana"/>
          <w:bCs/>
          <w:sz w:val="20"/>
          <w:szCs w:val="20"/>
        </w:rPr>
        <w:t xml:space="preserve"> </w:t>
      </w:r>
      <w:r w:rsidR="00611534" w:rsidRPr="00A10D59">
        <w:rPr>
          <w:rFonts w:ascii="Verdana" w:hAnsi="Verdana"/>
          <w:bCs/>
          <w:sz w:val="20"/>
          <w:szCs w:val="20"/>
        </w:rPr>
        <w:t>lush woodland, landscaped gardens and the rugged coastline</w:t>
      </w:r>
      <w:r w:rsidR="00611534">
        <w:rPr>
          <w:rFonts w:ascii="Verdana" w:hAnsi="Verdana"/>
          <w:bCs/>
          <w:sz w:val="20"/>
          <w:szCs w:val="20"/>
        </w:rPr>
        <w:t xml:space="preserve">, with </w:t>
      </w:r>
      <w:r w:rsidRPr="00A10D59">
        <w:rPr>
          <w:rFonts w:ascii="Verdana" w:hAnsi="Verdana"/>
          <w:bCs/>
          <w:sz w:val="20"/>
          <w:szCs w:val="20"/>
        </w:rPr>
        <w:t>dog</w:t>
      </w:r>
      <w:r w:rsidR="00611534">
        <w:rPr>
          <w:rFonts w:ascii="Verdana" w:hAnsi="Verdana"/>
          <w:bCs/>
          <w:sz w:val="20"/>
          <w:szCs w:val="20"/>
        </w:rPr>
        <w:t xml:space="preserve">s permitted. </w:t>
      </w:r>
    </w:p>
    <w:p w14:paraId="05974B8C" w14:textId="02BAA917" w:rsidR="00ED609F" w:rsidRPr="00A10D59" w:rsidRDefault="00A62A25"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T</w:t>
      </w:r>
      <w:r w:rsidR="00611534" w:rsidRPr="00A10D59">
        <w:rPr>
          <w:rFonts w:ascii="Verdana" w:hAnsi="Verdana"/>
          <w:bCs/>
          <w:sz w:val="20"/>
          <w:szCs w:val="20"/>
        </w:rPr>
        <w:t>he National Trust for Scotland</w:t>
      </w:r>
      <w:r w:rsidR="00ED609F" w:rsidRPr="00A10D59">
        <w:rPr>
          <w:rFonts w:ascii="Verdana" w:hAnsi="Verdana"/>
          <w:bCs/>
          <w:sz w:val="20"/>
          <w:szCs w:val="20"/>
        </w:rPr>
        <w:t xml:space="preserve"> has</w:t>
      </w:r>
      <w:r>
        <w:rPr>
          <w:rFonts w:ascii="Verdana" w:hAnsi="Verdana"/>
          <w:bCs/>
          <w:sz w:val="20"/>
          <w:szCs w:val="20"/>
        </w:rPr>
        <w:t xml:space="preserve"> </w:t>
      </w:r>
      <w:hyperlink r:id="rId11" w:history="1">
        <w:r w:rsidRPr="00A62A25">
          <w:rPr>
            <w:rStyle w:val="Hyperlink"/>
            <w:rFonts w:ascii="Verdana" w:hAnsi="Verdana"/>
            <w:sz w:val="20"/>
            <w:szCs w:val="20"/>
          </w:rPr>
          <w:t xml:space="preserve">five beautifully-furnished </w:t>
        </w:r>
        <w:r w:rsidR="00ED609F" w:rsidRPr="00A62A25">
          <w:rPr>
            <w:rStyle w:val="Hyperlink"/>
            <w:rFonts w:ascii="Verdana" w:hAnsi="Verdana"/>
            <w:sz w:val="20"/>
            <w:szCs w:val="20"/>
          </w:rPr>
          <w:t>properties</w:t>
        </w:r>
      </w:hyperlink>
      <w:r>
        <w:rPr>
          <w:rFonts w:ascii="Verdana" w:hAnsi="Verdana"/>
          <w:bCs/>
          <w:sz w:val="20"/>
          <w:szCs w:val="20"/>
        </w:rPr>
        <w:t xml:space="preserve"> </w:t>
      </w:r>
      <w:r w:rsidR="00ED609F" w:rsidRPr="00A10D59">
        <w:rPr>
          <w:rFonts w:ascii="Verdana" w:hAnsi="Verdana"/>
          <w:bCs/>
          <w:sz w:val="20"/>
          <w:szCs w:val="20"/>
        </w:rPr>
        <w:t xml:space="preserve">in the grounds of </w:t>
      </w:r>
      <w:proofErr w:type="spellStart"/>
      <w:r w:rsidR="00ED609F" w:rsidRPr="00A10D59">
        <w:rPr>
          <w:rFonts w:ascii="Verdana" w:hAnsi="Verdana"/>
          <w:bCs/>
          <w:sz w:val="20"/>
          <w:szCs w:val="20"/>
        </w:rPr>
        <w:t>Culz</w:t>
      </w:r>
      <w:r w:rsidR="00DB7413">
        <w:rPr>
          <w:rFonts w:ascii="Verdana" w:hAnsi="Verdana"/>
          <w:bCs/>
          <w:sz w:val="20"/>
          <w:szCs w:val="20"/>
        </w:rPr>
        <w:t>ean</w:t>
      </w:r>
      <w:proofErr w:type="spellEnd"/>
      <w:r w:rsidR="00DB7413">
        <w:rPr>
          <w:rFonts w:ascii="Verdana" w:hAnsi="Verdana"/>
          <w:bCs/>
          <w:sz w:val="20"/>
          <w:szCs w:val="20"/>
        </w:rPr>
        <w:t xml:space="preserve"> Castle Estate</w:t>
      </w:r>
      <w:r>
        <w:rPr>
          <w:rFonts w:ascii="Verdana" w:hAnsi="Verdana"/>
          <w:bCs/>
          <w:sz w:val="20"/>
          <w:szCs w:val="20"/>
        </w:rPr>
        <w:t xml:space="preserve">. Four of the five welcome pets. </w:t>
      </w:r>
      <w:r w:rsidRPr="00A62A25">
        <w:rPr>
          <w:rFonts w:ascii="Verdana" w:hAnsi="Verdana"/>
          <w:bCs/>
          <w:sz w:val="20"/>
          <w:szCs w:val="20"/>
        </w:rPr>
        <w:t>Royal Artillery Cottage is situated within the Clock Tower Courtyard</w:t>
      </w:r>
      <w:r>
        <w:rPr>
          <w:rFonts w:ascii="Verdana" w:hAnsi="Verdana"/>
          <w:bCs/>
          <w:sz w:val="20"/>
          <w:szCs w:val="20"/>
        </w:rPr>
        <w:t xml:space="preserve">. </w:t>
      </w:r>
      <w:r w:rsidRPr="00A62A25">
        <w:rPr>
          <w:rFonts w:ascii="Verdana" w:hAnsi="Verdana"/>
          <w:bCs/>
          <w:sz w:val="20"/>
          <w:szCs w:val="20"/>
        </w:rPr>
        <w:t xml:space="preserve">North and South </w:t>
      </w:r>
      <w:proofErr w:type="spellStart"/>
      <w:r w:rsidRPr="00A62A25">
        <w:rPr>
          <w:rFonts w:ascii="Verdana" w:hAnsi="Verdana"/>
          <w:bCs/>
          <w:sz w:val="20"/>
          <w:szCs w:val="20"/>
        </w:rPr>
        <w:t>Segganwell</w:t>
      </w:r>
      <w:proofErr w:type="spellEnd"/>
      <w:r w:rsidRPr="00A62A25">
        <w:rPr>
          <w:rFonts w:ascii="Verdana" w:hAnsi="Verdana"/>
          <w:bCs/>
          <w:sz w:val="20"/>
          <w:szCs w:val="20"/>
        </w:rPr>
        <w:t xml:space="preserve"> are </w:t>
      </w:r>
      <w:r>
        <w:rPr>
          <w:rFonts w:ascii="Verdana" w:hAnsi="Verdana"/>
          <w:bCs/>
          <w:sz w:val="20"/>
          <w:szCs w:val="20"/>
        </w:rPr>
        <w:t>directly</w:t>
      </w:r>
      <w:r w:rsidRPr="00A62A25">
        <w:rPr>
          <w:rFonts w:ascii="Verdana" w:hAnsi="Verdana"/>
          <w:bCs/>
          <w:sz w:val="20"/>
          <w:szCs w:val="20"/>
        </w:rPr>
        <w:t xml:space="preserve"> on the beach below the castle. </w:t>
      </w:r>
      <w:proofErr w:type="spellStart"/>
      <w:r w:rsidRPr="00A62A25">
        <w:rPr>
          <w:rFonts w:ascii="Verdana" w:hAnsi="Verdana"/>
          <w:bCs/>
          <w:sz w:val="20"/>
          <w:szCs w:val="20"/>
        </w:rPr>
        <w:t>Ardlochan</w:t>
      </w:r>
      <w:proofErr w:type="spellEnd"/>
      <w:r w:rsidRPr="00A62A25">
        <w:rPr>
          <w:rFonts w:ascii="Verdana" w:hAnsi="Verdana"/>
          <w:bCs/>
          <w:sz w:val="20"/>
          <w:szCs w:val="20"/>
        </w:rPr>
        <w:t xml:space="preserve"> Lodge is just a few minutes’ walk from t</w:t>
      </w:r>
      <w:r>
        <w:rPr>
          <w:rFonts w:ascii="Verdana" w:hAnsi="Verdana"/>
          <w:bCs/>
          <w:sz w:val="20"/>
          <w:szCs w:val="20"/>
        </w:rPr>
        <w:t>he beach. All properties sleep four</w:t>
      </w:r>
      <w:r w:rsidRPr="00A62A25">
        <w:rPr>
          <w:rFonts w:ascii="Verdana" w:hAnsi="Verdana"/>
          <w:bCs/>
          <w:sz w:val="20"/>
          <w:szCs w:val="20"/>
        </w:rPr>
        <w:t xml:space="preserve"> guests</w:t>
      </w:r>
      <w:r>
        <w:rPr>
          <w:rFonts w:ascii="Verdana" w:hAnsi="Verdana"/>
          <w:bCs/>
          <w:sz w:val="20"/>
          <w:szCs w:val="20"/>
        </w:rPr>
        <w:t>.</w:t>
      </w:r>
    </w:p>
    <w:p w14:paraId="7E842E3E" w14:textId="78416B5E"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
    <w:p w14:paraId="7E15BBA9" w14:textId="26266EFD" w:rsidR="00ED609F" w:rsidRPr="00A10D59" w:rsidRDefault="00A62A25" w:rsidP="00A10D59">
      <w:pPr>
        <w:pStyle w:val="list0020paragraph"/>
        <w:spacing w:before="0" w:beforeAutospacing="0" w:after="0" w:afterAutospacing="0" w:line="360" w:lineRule="auto"/>
        <w:jc w:val="both"/>
        <w:rPr>
          <w:rFonts w:ascii="Verdana" w:hAnsi="Verdana"/>
          <w:b/>
          <w:bCs/>
          <w:sz w:val="20"/>
          <w:szCs w:val="20"/>
        </w:rPr>
      </w:pPr>
      <w:r>
        <w:rPr>
          <w:rFonts w:ascii="Verdana" w:hAnsi="Verdana"/>
          <w:b/>
          <w:bCs/>
          <w:sz w:val="20"/>
          <w:szCs w:val="20"/>
        </w:rPr>
        <w:t xml:space="preserve">Canine </w:t>
      </w:r>
      <w:r w:rsidR="00B65272">
        <w:rPr>
          <w:rFonts w:ascii="Verdana" w:hAnsi="Verdana"/>
          <w:b/>
          <w:bCs/>
          <w:sz w:val="20"/>
          <w:szCs w:val="20"/>
        </w:rPr>
        <w:t xml:space="preserve">City Break: </w:t>
      </w:r>
      <w:r w:rsidR="00ED609F" w:rsidRPr="00A10D59">
        <w:rPr>
          <w:rFonts w:ascii="Verdana" w:hAnsi="Verdana"/>
          <w:b/>
          <w:bCs/>
          <w:sz w:val="20"/>
          <w:szCs w:val="20"/>
        </w:rPr>
        <w:t>Edinburgh &amp; The Lothians</w:t>
      </w:r>
    </w:p>
    <w:p w14:paraId="203C1F6C" w14:textId="5DFAE189" w:rsidR="009C0F77" w:rsidRDefault="009C0F77"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 xml:space="preserve">If a city break is more appealing than countryside, there are many options </w:t>
      </w:r>
      <w:r w:rsidR="00DB7413">
        <w:rPr>
          <w:rFonts w:ascii="Verdana" w:hAnsi="Verdana"/>
          <w:bCs/>
          <w:sz w:val="20"/>
          <w:szCs w:val="20"/>
        </w:rPr>
        <w:t xml:space="preserve">in Edinburgh </w:t>
      </w:r>
      <w:r>
        <w:rPr>
          <w:rFonts w:ascii="Verdana" w:hAnsi="Verdana"/>
          <w:bCs/>
          <w:sz w:val="20"/>
          <w:szCs w:val="20"/>
        </w:rPr>
        <w:t xml:space="preserve">for a chic break with a canine companion. </w:t>
      </w:r>
      <w:r w:rsidR="00B65272">
        <w:rPr>
          <w:rFonts w:ascii="Verdana" w:hAnsi="Verdana"/>
          <w:bCs/>
          <w:sz w:val="20"/>
          <w:szCs w:val="20"/>
        </w:rPr>
        <w:t>Holidaymakers can t</w:t>
      </w:r>
      <w:r>
        <w:rPr>
          <w:rFonts w:ascii="Verdana" w:hAnsi="Verdana"/>
          <w:bCs/>
          <w:sz w:val="20"/>
          <w:szCs w:val="20"/>
        </w:rPr>
        <w:t xml:space="preserve">ake in </w:t>
      </w:r>
      <w:r w:rsidR="00B65272">
        <w:rPr>
          <w:rFonts w:ascii="Verdana" w:hAnsi="Verdana"/>
          <w:bCs/>
          <w:sz w:val="20"/>
          <w:szCs w:val="20"/>
        </w:rPr>
        <w:t xml:space="preserve">a spot of </w:t>
      </w:r>
      <w:r>
        <w:rPr>
          <w:rFonts w:ascii="Verdana" w:hAnsi="Verdana"/>
          <w:bCs/>
          <w:sz w:val="20"/>
          <w:szCs w:val="20"/>
        </w:rPr>
        <w:t xml:space="preserve">culture at </w:t>
      </w:r>
      <w:proofErr w:type="spellStart"/>
      <w:r w:rsidRPr="00A10D59">
        <w:rPr>
          <w:rFonts w:ascii="Verdana" w:hAnsi="Verdana"/>
          <w:bCs/>
          <w:sz w:val="20"/>
          <w:szCs w:val="20"/>
        </w:rPr>
        <w:t>Summerhall</w:t>
      </w:r>
      <w:proofErr w:type="spellEnd"/>
      <w:r w:rsidRPr="00A10D59">
        <w:rPr>
          <w:rFonts w:ascii="Verdana" w:hAnsi="Verdana"/>
          <w:bCs/>
          <w:sz w:val="20"/>
          <w:szCs w:val="20"/>
        </w:rPr>
        <w:t xml:space="preserve"> Arts Centre, </w:t>
      </w:r>
      <w:r>
        <w:rPr>
          <w:rFonts w:ascii="Verdana" w:hAnsi="Verdana"/>
          <w:bCs/>
          <w:sz w:val="20"/>
          <w:szCs w:val="20"/>
        </w:rPr>
        <w:t>where dogs</w:t>
      </w:r>
      <w:r w:rsidRPr="00A10D59">
        <w:rPr>
          <w:rFonts w:ascii="Verdana" w:hAnsi="Verdana"/>
          <w:bCs/>
          <w:sz w:val="20"/>
          <w:szCs w:val="20"/>
        </w:rPr>
        <w:t xml:space="preserve"> are welcome</w:t>
      </w:r>
      <w:r>
        <w:rPr>
          <w:rFonts w:ascii="Verdana" w:hAnsi="Verdana"/>
          <w:bCs/>
          <w:sz w:val="20"/>
          <w:szCs w:val="20"/>
        </w:rPr>
        <w:t xml:space="preserve"> in the various galleries,</w:t>
      </w:r>
      <w:r w:rsidRPr="00A10D59">
        <w:rPr>
          <w:rFonts w:ascii="Verdana" w:hAnsi="Verdana"/>
          <w:bCs/>
          <w:sz w:val="20"/>
          <w:szCs w:val="20"/>
        </w:rPr>
        <w:t xml:space="preserve"> the </w:t>
      </w:r>
      <w:r>
        <w:rPr>
          <w:rFonts w:ascii="Verdana" w:hAnsi="Verdana"/>
          <w:bCs/>
          <w:sz w:val="20"/>
          <w:szCs w:val="20"/>
        </w:rPr>
        <w:t xml:space="preserve">café and pub. The </w:t>
      </w:r>
      <w:proofErr w:type="spellStart"/>
      <w:r w:rsidRPr="00A10D59">
        <w:rPr>
          <w:rFonts w:ascii="Verdana" w:hAnsi="Verdana"/>
          <w:bCs/>
          <w:sz w:val="20"/>
          <w:szCs w:val="20"/>
        </w:rPr>
        <w:t>mens</w:t>
      </w:r>
      <w:proofErr w:type="spellEnd"/>
      <w:r w:rsidRPr="00A10D59">
        <w:rPr>
          <w:rFonts w:ascii="Verdana" w:hAnsi="Verdana"/>
          <w:bCs/>
          <w:sz w:val="20"/>
          <w:szCs w:val="20"/>
        </w:rPr>
        <w:t xml:space="preserve">’ gift store </w:t>
      </w:r>
      <w:proofErr w:type="spellStart"/>
      <w:r>
        <w:rPr>
          <w:rFonts w:ascii="Verdana" w:hAnsi="Verdana"/>
          <w:bCs/>
          <w:sz w:val="20"/>
          <w:szCs w:val="20"/>
        </w:rPr>
        <w:t>Brotique</w:t>
      </w:r>
      <w:proofErr w:type="spellEnd"/>
      <w:r>
        <w:rPr>
          <w:rFonts w:ascii="Verdana" w:hAnsi="Verdana"/>
          <w:bCs/>
          <w:sz w:val="20"/>
          <w:szCs w:val="20"/>
        </w:rPr>
        <w:t xml:space="preserve"> on </w:t>
      </w:r>
      <w:r w:rsidRPr="00A10D59">
        <w:rPr>
          <w:rFonts w:ascii="Verdana" w:hAnsi="Verdana"/>
          <w:bCs/>
          <w:sz w:val="20"/>
          <w:szCs w:val="20"/>
        </w:rPr>
        <w:t xml:space="preserve">Queen Street </w:t>
      </w:r>
      <w:r w:rsidR="000E1BF4">
        <w:rPr>
          <w:rFonts w:ascii="Verdana" w:hAnsi="Verdana"/>
          <w:bCs/>
          <w:sz w:val="20"/>
          <w:szCs w:val="20"/>
        </w:rPr>
        <w:t>welcomes</w:t>
      </w:r>
      <w:r w:rsidRPr="00A10D59">
        <w:rPr>
          <w:rFonts w:ascii="Verdana" w:hAnsi="Verdana"/>
          <w:bCs/>
          <w:sz w:val="20"/>
          <w:szCs w:val="20"/>
        </w:rPr>
        <w:t xml:space="preserve"> </w:t>
      </w:r>
      <w:r>
        <w:rPr>
          <w:rFonts w:ascii="Verdana" w:hAnsi="Verdana"/>
          <w:bCs/>
          <w:sz w:val="20"/>
          <w:szCs w:val="20"/>
        </w:rPr>
        <w:t>pups</w:t>
      </w:r>
      <w:r w:rsidRPr="00A10D59">
        <w:rPr>
          <w:rFonts w:ascii="Verdana" w:hAnsi="Verdana"/>
          <w:bCs/>
          <w:sz w:val="20"/>
          <w:szCs w:val="20"/>
        </w:rPr>
        <w:t xml:space="preserve"> and even sell</w:t>
      </w:r>
      <w:r w:rsidR="000E1BF4">
        <w:rPr>
          <w:rFonts w:ascii="Verdana" w:hAnsi="Verdana"/>
          <w:bCs/>
          <w:sz w:val="20"/>
          <w:szCs w:val="20"/>
        </w:rPr>
        <w:t>s</w:t>
      </w:r>
      <w:r w:rsidRPr="00A10D59">
        <w:rPr>
          <w:rFonts w:ascii="Verdana" w:hAnsi="Verdana"/>
          <w:bCs/>
          <w:sz w:val="20"/>
          <w:szCs w:val="20"/>
        </w:rPr>
        <w:t xml:space="preserve"> a range of </w:t>
      </w:r>
      <w:r w:rsidRPr="009C0F77">
        <w:rPr>
          <w:rFonts w:ascii="Verdana" w:hAnsi="Verdana"/>
          <w:sz w:val="20"/>
          <w:szCs w:val="20"/>
        </w:rPr>
        <w:t xml:space="preserve">dog </w:t>
      </w:r>
      <w:r w:rsidR="000E1BF4">
        <w:rPr>
          <w:rFonts w:ascii="Verdana" w:hAnsi="Verdana"/>
          <w:sz w:val="20"/>
          <w:szCs w:val="20"/>
        </w:rPr>
        <w:t>accessories</w:t>
      </w:r>
      <w:r w:rsidRPr="00A10D59">
        <w:rPr>
          <w:rFonts w:ascii="Verdana" w:hAnsi="Verdana"/>
          <w:bCs/>
          <w:sz w:val="20"/>
          <w:szCs w:val="20"/>
        </w:rPr>
        <w:t>.</w:t>
      </w:r>
      <w:r>
        <w:rPr>
          <w:rFonts w:ascii="Verdana" w:hAnsi="Verdana"/>
          <w:bCs/>
          <w:sz w:val="20"/>
          <w:szCs w:val="20"/>
        </w:rPr>
        <w:t xml:space="preserve"> </w:t>
      </w:r>
      <w:r w:rsidR="000E1BF4">
        <w:rPr>
          <w:rFonts w:ascii="Verdana" w:hAnsi="Verdana"/>
          <w:bCs/>
          <w:sz w:val="20"/>
          <w:szCs w:val="20"/>
        </w:rPr>
        <w:t>Diner and doggie can enjoy</w:t>
      </w:r>
      <w:r>
        <w:rPr>
          <w:rFonts w:ascii="Verdana" w:hAnsi="Verdana"/>
          <w:bCs/>
          <w:sz w:val="20"/>
          <w:szCs w:val="20"/>
        </w:rPr>
        <w:t xml:space="preserve"> the beautiful cakes at </w:t>
      </w:r>
      <w:r w:rsidRPr="00A10D59">
        <w:rPr>
          <w:rFonts w:ascii="Verdana" w:hAnsi="Verdana"/>
          <w:bCs/>
          <w:sz w:val="20"/>
          <w:szCs w:val="20"/>
        </w:rPr>
        <w:t>Odds and Ends Coffee</w:t>
      </w:r>
      <w:r>
        <w:rPr>
          <w:rFonts w:ascii="Verdana" w:hAnsi="Verdana"/>
          <w:bCs/>
          <w:sz w:val="20"/>
          <w:szCs w:val="20"/>
        </w:rPr>
        <w:t xml:space="preserve"> on Polwarth Crescent, or dinner and cocktails at </w:t>
      </w:r>
      <w:r w:rsidRPr="00A10D59">
        <w:rPr>
          <w:rFonts w:ascii="Verdana" w:hAnsi="Verdana"/>
          <w:bCs/>
          <w:sz w:val="20"/>
          <w:szCs w:val="20"/>
        </w:rPr>
        <w:t>Treacle, Broughton Street</w:t>
      </w:r>
      <w:r w:rsidR="000E1BF4">
        <w:rPr>
          <w:rFonts w:ascii="Verdana" w:hAnsi="Verdana"/>
          <w:bCs/>
          <w:sz w:val="20"/>
          <w:szCs w:val="20"/>
        </w:rPr>
        <w:t xml:space="preserve">. </w:t>
      </w:r>
      <w:r>
        <w:rPr>
          <w:rFonts w:ascii="Verdana" w:hAnsi="Verdana"/>
          <w:bCs/>
          <w:sz w:val="20"/>
          <w:szCs w:val="20"/>
        </w:rPr>
        <w:t>T</w:t>
      </w:r>
      <w:r w:rsidRPr="00A10D59">
        <w:rPr>
          <w:rFonts w:ascii="Verdana" w:hAnsi="Verdana"/>
          <w:bCs/>
          <w:sz w:val="20"/>
          <w:szCs w:val="20"/>
        </w:rPr>
        <w:t>he Maid of the Forth ferry</w:t>
      </w:r>
      <w:r>
        <w:rPr>
          <w:rFonts w:ascii="Verdana" w:hAnsi="Verdana"/>
          <w:bCs/>
          <w:sz w:val="20"/>
          <w:szCs w:val="20"/>
        </w:rPr>
        <w:t xml:space="preserve"> allows dogs, so a day trip to </w:t>
      </w:r>
      <w:proofErr w:type="spellStart"/>
      <w:r w:rsidRPr="009C0F77">
        <w:rPr>
          <w:rFonts w:ascii="Verdana" w:hAnsi="Verdana"/>
          <w:bCs/>
          <w:sz w:val="20"/>
          <w:szCs w:val="20"/>
        </w:rPr>
        <w:t>Inchcolm</w:t>
      </w:r>
      <w:proofErr w:type="spellEnd"/>
      <w:r w:rsidRPr="009C0F77">
        <w:rPr>
          <w:rFonts w:ascii="Verdana" w:hAnsi="Verdana"/>
          <w:bCs/>
          <w:sz w:val="20"/>
          <w:szCs w:val="20"/>
        </w:rPr>
        <w:t xml:space="preserve"> Island</w:t>
      </w:r>
      <w:r>
        <w:rPr>
          <w:rFonts w:ascii="Verdana" w:hAnsi="Verdana"/>
          <w:bCs/>
          <w:sz w:val="20"/>
          <w:szCs w:val="20"/>
        </w:rPr>
        <w:t xml:space="preserve"> together is </w:t>
      </w:r>
      <w:r w:rsidR="00912D4C">
        <w:rPr>
          <w:rFonts w:ascii="Verdana" w:hAnsi="Verdana"/>
          <w:bCs/>
          <w:sz w:val="20"/>
          <w:szCs w:val="20"/>
        </w:rPr>
        <w:t>a fun day trip</w:t>
      </w:r>
      <w:r>
        <w:rPr>
          <w:rFonts w:ascii="Verdana" w:hAnsi="Verdana"/>
          <w:bCs/>
          <w:sz w:val="20"/>
          <w:szCs w:val="20"/>
        </w:rPr>
        <w:t xml:space="preserve">. </w:t>
      </w:r>
    </w:p>
    <w:p w14:paraId="55977F71" w14:textId="40BBC435" w:rsidR="00ED609F" w:rsidRPr="00A10D59" w:rsidRDefault="009C0F77"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 xml:space="preserve">Stylish </w:t>
      </w:r>
      <w:hyperlink r:id="rId12" w:history="1">
        <w:r w:rsidRPr="009C0F77">
          <w:rPr>
            <w:rStyle w:val="Hyperlink"/>
            <w:rFonts w:ascii="Verdana" w:hAnsi="Verdana"/>
            <w:sz w:val="20"/>
            <w:szCs w:val="20"/>
          </w:rPr>
          <w:t>Dundas Apartment</w:t>
        </w:r>
      </w:hyperlink>
      <w:r w:rsidRPr="009C0F77">
        <w:rPr>
          <w:rFonts w:ascii="Verdana" w:hAnsi="Verdana"/>
          <w:bCs/>
          <w:sz w:val="20"/>
          <w:szCs w:val="20"/>
        </w:rPr>
        <w:t xml:space="preserve"> </w:t>
      </w:r>
      <w:r w:rsidRPr="00A10D59">
        <w:rPr>
          <w:rFonts w:ascii="Verdana" w:hAnsi="Verdana"/>
          <w:bCs/>
          <w:sz w:val="20"/>
          <w:szCs w:val="20"/>
        </w:rPr>
        <w:t>in the heart of Edinburgh’s New Town</w:t>
      </w:r>
      <w:r>
        <w:rPr>
          <w:rFonts w:ascii="Verdana" w:hAnsi="Verdana"/>
          <w:bCs/>
          <w:sz w:val="20"/>
          <w:szCs w:val="20"/>
        </w:rPr>
        <w:t xml:space="preserve"> </w:t>
      </w:r>
      <w:r w:rsidRPr="00A10D59">
        <w:rPr>
          <w:rFonts w:ascii="Verdana" w:hAnsi="Verdana"/>
          <w:bCs/>
          <w:sz w:val="20"/>
          <w:szCs w:val="20"/>
        </w:rPr>
        <w:t xml:space="preserve">is a contemporary apartment </w:t>
      </w:r>
      <w:r>
        <w:rPr>
          <w:rFonts w:ascii="Verdana" w:hAnsi="Verdana"/>
          <w:bCs/>
          <w:sz w:val="20"/>
          <w:szCs w:val="20"/>
        </w:rPr>
        <w:t xml:space="preserve">with </w:t>
      </w:r>
      <w:r w:rsidRPr="00A10D59">
        <w:rPr>
          <w:rFonts w:ascii="Verdana" w:hAnsi="Verdana"/>
          <w:bCs/>
          <w:sz w:val="20"/>
          <w:szCs w:val="20"/>
        </w:rPr>
        <w:t>wooden floors, tr</w:t>
      </w:r>
      <w:r>
        <w:rPr>
          <w:rFonts w:ascii="Verdana" w:hAnsi="Verdana"/>
          <w:bCs/>
          <w:sz w:val="20"/>
          <w:szCs w:val="20"/>
        </w:rPr>
        <w:t xml:space="preserve">aditional rugs, antique pieces, </w:t>
      </w:r>
      <w:r w:rsidRPr="00A10D59">
        <w:rPr>
          <w:rFonts w:ascii="Verdana" w:hAnsi="Verdana"/>
          <w:bCs/>
          <w:sz w:val="20"/>
          <w:szCs w:val="20"/>
        </w:rPr>
        <w:t>shutters</w:t>
      </w:r>
      <w:r>
        <w:rPr>
          <w:rFonts w:ascii="Verdana" w:hAnsi="Verdana"/>
          <w:bCs/>
          <w:sz w:val="20"/>
          <w:szCs w:val="20"/>
        </w:rPr>
        <w:t xml:space="preserve"> and </w:t>
      </w:r>
      <w:r w:rsidR="00ED609F" w:rsidRPr="00A10D59">
        <w:rPr>
          <w:rFonts w:ascii="Verdana" w:hAnsi="Verdana"/>
          <w:bCs/>
          <w:sz w:val="20"/>
          <w:szCs w:val="20"/>
        </w:rPr>
        <w:t>bathroom toiletries from the White Company. The apar</w:t>
      </w:r>
      <w:r>
        <w:rPr>
          <w:rFonts w:ascii="Verdana" w:hAnsi="Verdana"/>
          <w:bCs/>
          <w:sz w:val="20"/>
          <w:szCs w:val="20"/>
        </w:rPr>
        <w:t xml:space="preserve">tment sleeps up to three people, is just </w:t>
      </w:r>
      <w:r w:rsidR="00ED609F" w:rsidRPr="00A10D59">
        <w:rPr>
          <w:rFonts w:ascii="Verdana" w:hAnsi="Verdana"/>
          <w:bCs/>
          <w:sz w:val="20"/>
          <w:szCs w:val="20"/>
        </w:rPr>
        <w:t xml:space="preserve">a </w:t>
      </w:r>
      <w:r>
        <w:rPr>
          <w:rFonts w:ascii="Verdana" w:hAnsi="Verdana"/>
          <w:bCs/>
          <w:sz w:val="20"/>
          <w:szCs w:val="20"/>
        </w:rPr>
        <w:t xml:space="preserve">10-minute walk from Princes St and welcomes pets. </w:t>
      </w:r>
    </w:p>
    <w:p w14:paraId="3000E4D9" w14:textId="77777777"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
    <w:p w14:paraId="29F6352B" w14:textId="5525CB6F" w:rsidR="00ED609F" w:rsidRPr="00A10D59" w:rsidRDefault="00B65272" w:rsidP="00A10D59">
      <w:pPr>
        <w:pStyle w:val="list0020paragraph"/>
        <w:spacing w:before="0" w:beforeAutospacing="0" w:after="0" w:afterAutospacing="0" w:line="360" w:lineRule="auto"/>
        <w:jc w:val="both"/>
        <w:rPr>
          <w:rFonts w:ascii="Verdana" w:hAnsi="Verdana"/>
          <w:b/>
          <w:bCs/>
          <w:sz w:val="20"/>
          <w:szCs w:val="20"/>
        </w:rPr>
      </w:pPr>
      <w:r>
        <w:rPr>
          <w:rFonts w:ascii="Verdana" w:hAnsi="Verdana"/>
          <w:b/>
          <w:bCs/>
          <w:sz w:val="20"/>
          <w:szCs w:val="20"/>
        </w:rPr>
        <w:t>Pooch</w:t>
      </w:r>
      <w:r w:rsidRPr="00A10D59">
        <w:rPr>
          <w:rFonts w:ascii="Verdana" w:hAnsi="Verdana"/>
          <w:b/>
          <w:bCs/>
          <w:sz w:val="20"/>
          <w:szCs w:val="20"/>
        </w:rPr>
        <w:t xml:space="preserve"> </w:t>
      </w:r>
      <w:r w:rsidR="00ED609F" w:rsidRPr="00A10D59">
        <w:rPr>
          <w:rFonts w:ascii="Verdana" w:hAnsi="Verdana"/>
          <w:b/>
          <w:bCs/>
          <w:sz w:val="20"/>
          <w:szCs w:val="20"/>
        </w:rPr>
        <w:t>Paddle</w:t>
      </w:r>
      <w:r w:rsidR="00912D4C">
        <w:rPr>
          <w:rFonts w:ascii="Verdana" w:hAnsi="Verdana"/>
          <w:b/>
          <w:bCs/>
          <w:sz w:val="20"/>
          <w:szCs w:val="20"/>
        </w:rPr>
        <w:t>-</w:t>
      </w:r>
      <w:r w:rsidR="00ED609F" w:rsidRPr="00A10D59">
        <w:rPr>
          <w:rFonts w:ascii="Verdana" w:hAnsi="Verdana"/>
          <w:b/>
          <w:bCs/>
          <w:sz w:val="20"/>
          <w:szCs w:val="20"/>
        </w:rPr>
        <w:t>Boarding in Perthshire</w:t>
      </w:r>
      <w:r>
        <w:rPr>
          <w:rFonts w:ascii="Verdana" w:hAnsi="Verdana"/>
          <w:b/>
          <w:bCs/>
          <w:sz w:val="20"/>
          <w:szCs w:val="20"/>
        </w:rPr>
        <w:t xml:space="preserve">: </w:t>
      </w:r>
      <w:r w:rsidR="00ED609F" w:rsidRPr="00A10D59">
        <w:rPr>
          <w:rFonts w:ascii="Verdana" w:hAnsi="Verdana"/>
          <w:b/>
          <w:bCs/>
          <w:sz w:val="20"/>
          <w:szCs w:val="20"/>
        </w:rPr>
        <w:t>Perthshire, Dundee &amp; Angus</w:t>
      </w:r>
    </w:p>
    <w:p w14:paraId="415495C5" w14:textId="3A18B8C5" w:rsidR="00912D4C" w:rsidRDefault="00ED609F" w:rsidP="00A10D59">
      <w:pPr>
        <w:pStyle w:val="list0020paragraph"/>
        <w:spacing w:before="0" w:beforeAutospacing="0" w:after="0" w:afterAutospacing="0" w:line="360" w:lineRule="auto"/>
        <w:jc w:val="both"/>
        <w:rPr>
          <w:rFonts w:ascii="Verdana" w:hAnsi="Verdana"/>
          <w:bCs/>
          <w:sz w:val="20"/>
          <w:szCs w:val="20"/>
        </w:rPr>
      </w:pPr>
      <w:r w:rsidRPr="00A10D59">
        <w:rPr>
          <w:rFonts w:ascii="Verdana" w:hAnsi="Verdana"/>
          <w:bCs/>
          <w:sz w:val="20"/>
          <w:szCs w:val="20"/>
        </w:rPr>
        <w:t xml:space="preserve">Water-loving dogs </w:t>
      </w:r>
      <w:r w:rsidR="00B65272">
        <w:rPr>
          <w:rFonts w:ascii="Verdana" w:hAnsi="Verdana"/>
          <w:bCs/>
          <w:sz w:val="20"/>
          <w:szCs w:val="20"/>
        </w:rPr>
        <w:t>will</w:t>
      </w:r>
      <w:r w:rsidR="00912D4C">
        <w:rPr>
          <w:rFonts w:ascii="Verdana" w:hAnsi="Verdana"/>
          <w:bCs/>
          <w:sz w:val="20"/>
          <w:szCs w:val="20"/>
        </w:rPr>
        <w:t xml:space="preserve"> love a ride on a stand-up paddleboard </w:t>
      </w:r>
      <w:r w:rsidRPr="00A10D59">
        <w:rPr>
          <w:rFonts w:ascii="Verdana" w:hAnsi="Verdana"/>
          <w:bCs/>
          <w:sz w:val="20"/>
          <w:szCs w:val="20"/>
        </w:rPr>
        <w:t>just as much as their owners. </w:t>
      </w:r>
      <w:r w:rsidRPr="000E1BF4">
        <w:rPr>
          <w:rFonts w:ascii="Verdana" w:hAnsi="Verdana"/>
          <w:sz w:val="20"/>
          <w:szCs w:val="20"/>
        </w:rPr>
        <w:t>Paddle Surf Scotland</w:t>
      </w:r>
      <w:r w:rsidRPr="00A10D59">
        <w:rPr>
          <w:rFonts w:ascii="Verdana" w:hAnsi="Verdana"/>
          <w:bCs/>
          <w:sz w:val="20"/>
          <w:szCs w:val="20"/>
        </w:rPr>
        <w:t> hire</w:t>
      </w:r>
      <w:r w:rsidR="000E1BF4">
        <w:rPr>
          <w:rFonts w:ascii="Verdana" w:hAnsi="Verdana"/>
          <w:bCs/>
          <w:sz w:val="20"/>
          <w:szCs w:val="20"/>
        </w:rPr>
        <w:t>s</w:t>
      </w:r>
      <w:r w:rsidRPr="00A10D59">
        <w:rPr>
          <w:rFonts w:ascii="Verdana" w:hAnsi="Verdana"/>
          <w:bCs/>
          <w:sz w:val="20"/>
          <w:szCs w:val="20"/>
        </w:rPr>
        <w:t xml:space="preserve"> out boards </w:t>
      </w:r>
      <w:r w:rsidR="00912D4C">
        <w:rPr>
          <w:rFonts w:ascii="Verdana" w:hAnsi="Verdana"/>
          <w:bCs/>
          <w:sz w:val="20"/>
          <w:szCs w:val="20"/>
        </w:rPr>
        <w:t>and</w:t>
      </w:r>
      <w:r w:rsidRPr="00A10D59">
        <w:rPr>
          <w:rFonts w:ascii="Verdana" w:hAnsi="Verdana"/>
          <w:bCs/>
          <w:sz w:val="20"/>
          <w:szCs w:val="20"/>
        </w:rPr>
        <w:t xml:space="preserve"> deliver</w:t>
      </w:r>
      <w:r w:rsidR="000E1BF4">
        <w:rPr>
          <w:rFonts w:ascii="Verdana" w:hAnsi="Verdana"/>
          <w:bCs/>
          <w:sz w:val="20"/>
          <w:szCs w:val="20"/>
        </w:rPr>
        <w:t>s</w:t>
      </w:r>
      <w:r w:rsidRPr="00A10D59">
        <w:rPr>
          <w:rFonts w:ascii="Verdana" w:hAnsi="Verdana"/>
          <w:bCs/>
          <w:sz w:val="20"/>
          <w:szCs w:val="20"/>
        </w:rPr>
        <w:t xml:space="preserve"> </w:t>
      </w:r>
      <w:r w:rsidR="000E1BF4">
        <w:rPr>
          <w:rFonts w:ascii="Verdana" w:hAnsi="Verdana"/>
          <w:bCs/>
          <w:sz w:val="20"/>
          <w:szCs w:val="20"/>
        </w:rPr>
        <w:t>all equipment</w:t>
      </w:r>
      <w:r w:rsidRPr="00A10D59">
        <w:rPr>
          <w:rFonts w:ascii="Verdana" w:hAnsi="Verdana"/>
          <w:bCs/>
          <w:sz w:val="20"/>
          <w:szCs w:val="20"/>
        </w:rPr>
        <w:t xml:space="preserve"> </w:t>
      </w:r>
      <w:r w:rsidR="000E1BF4">
        <w:rPr>
          <w:rFonts w:ascii="Verdana" w:hAnsi="Verdana"/>
          <w:bCs/>
          <w:sz w:val="20"/>
          <w:szCs w:val="20"/>
        </w:rPr>
        <w:t xml:space="preserve">to any address </w:t>
      </w:r>
      <w:r w:rsidR="00912D4C">
        <w:rPr>
          <w:rFonts w:ascii="Verdana" w:hAnsi="Verdana"/>
          <w:bCs/>
          <w:sz w:val="20"/>
          <w:szCs w:val="20"/>
        </w:rPr>
        <w:t>across three regions of Scotland. Loch Tummel in</w:t>
      </w:r>
      <w:r w:rsidR="00912D4C" w:rsidRPr="00912D4C">
        <w:rPr>
          <w:rFonts w:ascii="Verdana" w:hAnsi="Verdana"/>
          <w:bCs/>
          <w:sz w:val="20"/>
          <w:szCs w:val="20"/>
        </w:rPr>
        <w:t xml:space="preserve"> Perthshire</w:t>
      </w:r>
      <w:r w:rsidR="00912D4C">
        <w:rPr>
          <w:rFonts w:ascii="Verdana" w:hAnsi="Verdana"/>
          <w:bCs/>
          <w:sz w:val="20"/>
          <w:szCs w:val="20"/>
        </w:rPr>
        <w:t xml:space="preserve"> is recommended as a</w:t>
      </w:r>
      <w:r w:rsidR="000E1BF4">
        <w:rPr>
          <w:rFonts w:ascii="Verdana" w:hAnsi="Verdana"/>
          <w:bCs/>
          <w:sz w:val="20"/>
          <w:szCs w:val="20"/>
        </w:rPr>
        <w:t>n excellent</w:t>
      </w:r>
      <w:r w:rsidR="00912D4C">
        <w:rPr>
          <w:rFonts w:ascii="Verdana" w:hAnsi="Verdana"/>
          <w:bCs/>
          <w:sz w:val="20"/>
          <w:szCs w:val="20"/>
        </w:rPr>
        <w:t xml:space="preserve"> </w:t>
      </w:r>
      <w:r w:rsidR="000E1BF4">
        <w:rPr>
          <w:rFonts w:ascii="Verdana" w:hAnsi="Verdana"/>
          <w:bCs/>
          <w:sz w:val="20"/>
          <w:szCs w:val="20"/>
        </w:rPr>
        <w:t xml:space="preserve">location </w:t>
      </w:r>
      <w:r w:rsidR="00912D4C">
        <w:rPr>
          <w:rFonts w:ascii="Verdana" w:hAnsi="Verdana"/>
          <w:bCs/>
          <w:sz w:val="20"/>
          <w:szCs w:val="20"/>
        </w:rPr>
        <w:t xml:space="preserve">for paddle-boarding. </w:t>
      </w:r>
    </w:p>
    <w:p w14:paraId="11CF1DD2" w14:textId="2CE60AA8" w:rsidR="00ED609F" w:rsidRPr="00A10D59" w:rsidRDefault="00912D4C"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 xml:space="preserve">Elegant </w:t>
      </w:r>
      <w:hyperlink r:id="rId13" w:history="1">
        <w:r w:rsidR="00ED609F" w:rsidRPr="00912D4C">
          <w:rPr>
            <w:rStyle w:val="Hyperlink"/>
            <w:rFonts w:ascii="Verdana" w:hAnsi="Verdana"/>
            <w:sz w:val="20"/>
            <w:szCs w:val="20"/>
          </w:rPr>
          <w:t>Foss H</w:t>
        </w:r>
        <w:r w:rsidR="00ED609F" w:rsidRPr="00912D4C">
          <w:rPr>
            <w:rStyle w:val="Hyperlink"/>
            <w:rFonts w:ascii="Verdana" w:hAnsi="Verdana"/>
            <w:sz w:val="20"/>
            <w:szCs w:val="20"/>
          </w:rPr>
          <w:t>o</w:t>
        </w:r>
        <w:r w:rsidR="00ED609F" w:rsidRPr="00912D4C">
          <w:rPr>
            <w:rStyle w:val="Hyperlink"/>
            <w:rFonts w:ascii="Verdana" w:hAnsi="Verdana"/>
            <w:sz w:val="20"/>
            <w:szCs w:val="20"/>
          </w:rPr>
          <w:t>use</w:t>
        </w:r>
      </w:hyperlink>
      <w:r w:rsidR="00ED609F" w:rsidRPr="00A10D59">
        <w:rPr>
          <w:rFonts w:ascii="Verdana" w:hAnsi="Verdana"/>
          <w:bCs/>
          <w:sz w:val="20"/>
          <w:szCs w:val="20"/>
        </w:rPr>
        <w:t xml:space="preserve"> </w:t>
      </w:r>
      <w:r>
        <w:rPr>
          <w:rFonts w:ascii="Verdana" w:hAnsi="Verdana"/>
          <w:bCs/>
          <w:sz w:val="20"/>
          <w:szCs w:val="20"/>
        </w:rPr>
        <w:t xml:space="preserve">is an idyllic country home near </w:t>
      </w:r>
      <w:r w:rsidRPr="00912D4C">
        <w:rPr>
          <w:rFonts w:ascii="Verdana" w:hAnsi="Verdana"/>
          <w:bCs/>
          <w:sz w:val="20"/>
          <w:szCs w:val="20"/>
        </w:rPr>
        <w:t>Pitlochry</w:t>
      </w:r>
      <w:r>
        <w:rPr>
          <w:rFonts w:ascii="Verdana" w:hAnsi="Verdana"/>
          <w:bCs/>
          <w:sz w:val="20"/>
          <w:szCs w:val="20"/>
        </w:rPr>
        <w:t xml:space="preserve">, </w:t>
      </w:r>
      <w:r w:rsidRPr="00A10D59">
        <w:rPr>
          <w:rFonts w:ascii="Verdana" w:hAnsi="Verdana"/>
          <w:bCs/>
          <w:sz w:val="20"/>
          <w:szCs w:val="20"/>
        </w:rPr>
        <w:t>with beautiful views over Loch Tummel, as well as the large pond and stream at the bottom of the garden.</w:t>
      </w:r>
      <w:r>
        <w:rPr>
          <w:rFonts w:ascii="Verdana" w:hAnsi="Verdana"/>
          <w:bCs/>
          <w:sz w:val="20"/>
          <w:szCs w:val="20"/>
        </w:rPr>
        <w:t xml:space="preserve"> </w:t>
      </w:r>
      <w:r w:rsidR="00B94960">
        <w:rPr>
          <w:rFonts w:ascii="Verdana" w:hAnsi="Verdana"/>
          <w:bCs/>
          <w:sz w:val="20"/>
          <w:szCs w:val="20"/>
        </w:rPr>
        <w:t>The house sleeps up to ten people, t</w:t>
      </w:r>
      <w:r>
        <w:rPr>
          <w:rFonts w:ascii="Verdana" w:hAnsi="Verdana"/>
          <w:bCs/>
          <w:sz w:val="20"/>
          <w:szCs w:val="20"/>
        </w:rPr>
        <w:t xml:space="preserve">he interiors were recently renovated and have been </w:t>
      </w:r>
      <w:r w:rsidRPr="00A10D59">
        <w:rPr>
          <w:rFonts w:ascii="Verdana" w:hAnsi="Verdana"/>
          <w:bCs/>
          <w:sz w:val="20"/>
          <w:szCs w:val="20"/>
        </w:rPr>
        <w:t>beautifully finished with Harris Tweed furnishings</w:t>
      </w:r>
      <w:r>
        <w:rPr>
          <w:rFonts w:ascii="Verdana" w:hAnsi="Verdana"/>
          <w:bCs/>
          <w:sz w:val="20"/>
          <w:szCs w:val="20"/>
        </w:rPr>
        <w:t xml:space="preserve">, </w:t>
      </w:r>
      <w:r w:rsidR="00FF06DA">
        <w:rPr>
          <w:rFonts w:ascii="Verdana" w:hAnsi="Verdana"/>
          <w:bCs/>
          <w:sz w:val="20"/>
          <w:szCs w:val="20"/>
        </w:rPr>
        <w:t>and</w:t>
      </w:r>
      <w:r>
        <w:rPr>
          <w:rFonts w:ascii="Verdana" w:hAnsi="Verdana"/>
          <w:bCs/>
          <w:sz w:val="20"/>
          <w:szCs w:val="20"/>
        </w:rPr>
        <w:t xml:space="preserve"> pets are very welcome. </w:t>
      </w:r>
      <w:r w:rsidR="00ED609F" w:rsidRPr="00A10D59">
        <w:rPr>
          <w:rFonts w:ascii="Verdana" w:hAnsi="Verdana"/>
          <w:bCs/>
          <w:sz w:val="20"/>
          <w:szCs w:val="20"/>
        </w:rPr>
        <w:t>The grounds extend over two acres, with stone garden</w:t>
      </w:r>
      <w:r>
        <w:rPr>
          <w:rFonts w:ascii="Verdana" w:hAnsi="Verdana"/>
          <w:bCs/>
          <w:sz w:val="20"/>
          <w:szCs w:val="20"/>
        </w:rPr>
        <w:t>, decking and hot tub.</w:t>
      </w:r>
      <w:r w:rsidR="00FF06DA">
        <w:rPr>
          <w:rFonts w:ascii="Verdana" w:hAnsi="Verdana"/>
          <w:bCs/>
          <w:sz w:val="20"/>
          <w:szCs w:val="20"/>
        </w:rPr>
        <w:t xml:space="preserve"> </w:t>
      </w:r>
    </w:p>
    <w:p w14:paraId="51B7CE64" w14:textId="77777777"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
    <w:p w14:paraId="23D3A560" w14:textId="6CF5A26A" w:rsidR="00ED609F" w:rsidRPr="00A10D59" w:rsidRDefault="000E1BF4" w:rsidP="00A10D59">
      <w:pPr>
        <w:pStyle w:val="list0020paragraph"/>
        <w:spacing w:before="0" w:beforeAutospacing="0" w:after="0" w:afterAutospacing="0" w:line="360" w:lineRule="auto"/>
        <w:jc w:val="both"/>
        <w:rPr>
          <w:rFonts w:ascii="Verdana" w:hAnsi="Verdana"/>
          <w:b/>
          <w:bCs/>
          <w:sz w:val="20"/>
          <w:szCs w:val="20"/>
        </w:rPr>
      </w:pPr>
      <w:r>
        <w:rPr>
          <w:rFonts w:ascii="Verdana" w:hAnsi="Verdana"/>
          <w:b/>
          <w:bCs/>
          <w:sz w:val="20"/>
          <w:szCs w:val="20"/>
        </w:rPr>
        <w:t xml:space="preserve">Ghost Hunting </w:t>
      </w:r>
      <w:r w:rsidR="00ED609F" w:rsidRPr="00A10D59">
        <w:rPr>
          <w:rFonts w:ascii="Verdana" w:hAnsi="Verdana"/>
          <w:b/>
          <w:bCs/>
          <w:sz w:val="20"/>
          <w:szCs w:val="20"/>
        </w:rPr>
        <w:t xml:space="preserve">at </w:t>
      </w:r>
      <w:proofErr w:type="spellStart"/>
      <w:r w:rsidR="00ED609F" w:rsidRPr="00A10D59">
        <w:rPr>
          <w:rFonts w:ascii="Verdana" w:hAnsi="Verdana"/>
          <w:b/>
          <w:bCs/>
          <w:sz w:val="20"/>
          <w:szCs w:val="20"/>
        </w:rPr>
        <w:t>Inveraray</w:t>
      </w:r>
      <w:proofErr w:type="spellEnd"/>
      <w:r w:rsidR="00ED609F" w:rsidRPr="00A10D59">
        <w:rPr>
          <w:rFonts w:ascii="Verdana" w:hAnsi="Verdana"/>
          <w:b/>
          <w:bCs/>
          <w:sz w:val="20"/>
          <w:szCs w:val="20"/>
        </w:rPr>
        <w:t xml:space="preserve"> Jail</w:t>
      </w:r>
      <w:r w:rsidR="00FF06DA">
        <w:rPr>
          <w:rFonts w:ascii="Verdana" w:hAnsi="Verdana"/>
          <w:b/>
          <w:bCs/>
          <w:sz w:val="20"/>
          <w:szCs w:val="20"/>
        </w:rPr>
        <w:t xml:space="preserve">: </w:t>
      </w:r>
      <w:r w:rsidR="00ED609F" w:rsidRPr="00A10D59">
        <w:rPr>
          <w:rFonts w:ascii="Verdana" w:hAnsi="Verdana"/>
          <w:b/>
          <w:bCs/>
          <w:sz w:val="20"/>
          <w:szCs w:val="20"/>
        </w:rPr>
        <w:t>Argyll, Scottish Islands &amp; Stirlingshire</w:t>
      </w:r>
    </w:p>
    <w:p w14:paraId="766976E8" w14:textId="72CB28E7" w:rsidR="00ED609F" w:rsidRPr="00A10D59" w:rsidRDefault="000E1BF4"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B</w:t>
      </w:r>
      <w:r w:rsidRPr="00A10D59">
        <w:rPr>
          <w:rFonts w:ascii="Verdana" w:hAnsi="Verdana"/>
          <w:bCs/>
          <w:sz w:val="20"/>
          <w:szCs w:val="20"/>
        </w:rPr>
        <w:t>uilt in 1820</w:t>
      </w:r>
      <w:r w:rsidR="000D5B7B">
        <w:rPr>
          <w:rFonts w:ascii="Verdana" w:hAnsi="Verdana"/>
          <w:bCs/>
          <w:sz w:val="20"/>
          <w:szCs w:val="20"/>
        </w:rPr>
        <w:t xml:space="preserve"> in Argyll</w:t>
      </w:r>
      <w:r>
        <w:rPr>
          <w:rFonts w:ascii="Verdana" w:hAnsi="Verdana"/>
          <w:bCs/>
          <w:sz w:val="20"/>
          <w:szCs w:val="20"/>
        </w:rPr>
        <w:t xml:space="preserve">, </w:t>
      </w:r>
      <w:proofErr w:type="spellStart"/>
      <w:r w:rsidRPr="000E1BF4">
        <w:rPr>
          <w:rFonts w:ascii="Verdana" w:hAnsi="Verdana"/>
          <w:bCs/>
          <w:sz w:val="20"/>
          <w:szCs w:val="20"/>
        </w:rPr>
        <w:t>Inveraray</w:t>
      </w:r>
      <w:proofErr w:type="spellEnd"/>
      <w:r w:rsidRPr="000E1BF4">
        <w:rPr>
          <w:rFonts w:ascii="Verdana" w:hAnsi="Verdana"/>
          <w:bCs/>
          <w:sz w:val="20"/>
          <w:szCs w:val="20"/>
        </w:rPr>
        <w:t xml:space="preserve"> Jail </w:t>
      </w:r>
      <w:r>
        <w:rPr>
          <w:rFonts w:ascii="Verdana" w:hAnsi="Verdana"/>
          <w:bCs/>
          <w:sz w:val="20"/>
          <w:szCs w:val="20"/>
        </w:rPr>
        <w:t>was once a dire</w:t>
      </w:r>
      <w:r w:rsidR="000D5B7B">
        <w:rPr>
          <w:rFonts w:ascii="Verdana" w:hAnsi="Verdana"/>
          <w:bCs/>
          <w:sz w:val="20"/>
          <w:szCs w:val="20"/>
        </w:rPr>
        <w:t xml:space="preserve"> place for</w:t>
      </w:r>
      <w:r>
        <w:rPr>
          <w:rFonts w:ascii="Verdana" w:hAnsi="Verdana"/>
          <w:bCs/>
          <w:sz w:val="20"/>
          <w:szCs w:val="20"/>
        </w:rPr>
        <w:t xml:space="preserve"> prison</w:t>
      </w:r>
      <w:r w:rsidR="000D5B7B">
        <w:rPr>
          <w:rFonts w:ascii="Verdana" w:hAnsi="Verdana"/>
          <w:bCs/>
          <w:sz w:val="20"/>
          <w:szCs w:val="20"/>
        </w:rPr>
        <w:t>ers,</w:t>
      </w:r>
      <w:r>
        <w:rPr>
          <w:rFonts w:ascii="Verdana" w:hAnsi="Verdana"/>
          <w:bCs/>
          <w:sz w:val="20"/>
          <w:szCs w:val="20"/>
        </w:rPr>
        <w:t xml:space="preserve"> but </w:t>
      </w:r>
      <w:r w:rsidR="000D5B7B">
        <w:rPr>
          <w:rFonts w:ascii="Verdana" w:hAnsi="Verdana"/>
          <w:bCs/>
          <w:sz w:val="20"/>
          <w:szCs w:val="20"/>
        </w:rPr>
        <w:t xml:space="preserve">is </w:t>
      </w:r>
      <w:r>
        <w:rPr>
          <w:rFonts w:ascii="Verdana" w:hAnsi="Verdana"/>
          <w:bCs/>
          <w:sz w:val="20"/>
          <w:szCs w:val="20"/>
        </w:rPr>
        <w:t xml:space="preserve">now a fascinating </w:t>
      </w:r>
      <w:r w:rsidR="000D5B7B" w:rsidRPr="00A10D59">
        <w:rPr>
          <w:rFonts w:ascii="Verdana" w:hAnsi="Verdana"/>
          <w:bCs/>
          <w:sz w:val="20"/>
          <w:szCs w:val="20"/>
        </w:rPr>
        <w:t>museum</w:t>
      </w:r>
      <w:r w:rsidR="000D5B7B">
        <w:rPr>
          <w:rFonts w:ascii="Verdana" w:hAnsi="Verdana"/>
          <w:bCs/>
          <w:sz w:val="20"/>
          <w:szCs w:val="20"/>
        </w:rPr>
        <w:t xml:space="preserve">. </w:t>
      </w:r>
      <w:r w:rsidR="00ED609F" w:rsidRPr="00A10D59">
        <w:rPr>
          <w:rFonts w:ascii="Verdana" w:hAnsi="Verdana"/>
          <w:bCs/>
          <w:sz w:val="20"/>
          <w:szCs w:val="20"/>
        </w:rPr>
        <w:t xml:space="preserve">Conditions were </w:t>
      </w:r>
      <w:r w:rsidR="000D5B7B">
        <w:rPr>
          <w:rFonts w:ascii="Verdana" w:hAnsi="Verdana"/>
          <w:bCs/>
          <w:sz w:val="20"/>
          <w:szCs w:val="20"/>
        </w:rPr>
        <w:t>terrible for inmates</w:t>
      </w:r>
      <w:r w:rsidR="00ED609F" w:rsidRPr="00A10D59">
        <w:rPr>
          <w:rFonts w:ascii="Verdana" w:hAnsi="Verdana"/>
          <w:bCs/>
          <w:sz w:val="20"/>
          <w:szCs w:val="20"/>
        </w:rPr>
        <w:t xml:space="preserve">, and </w:t>
      </w:r>
      <w:r w:rsidR="000D5B7B">
        <w:rPr>
          <w:rFonts w:ascii="Verdana" w:hAnsi="Verdana"/>
          <w:bCs/>
          <w:sz w:val="20"/>
          <w:szCs w:val="20"/>
        </w:rPr>
        <w:t>now</w:t>
      </w:r>
      <w:r w:rsidR="000D5B7B" w:rsidRPr="00A10D59">
        <w:rPr>
          <w:rFonts w:ascii="Verdana" w:hAnsi="Verdana"/>
          <w:bCs/>
          <w:sz w:val="20"/>
          <w:szCs w:val="20"/>
        </w:rPr>
        <w:t xml:space="preserve"> </w:t>
      </w:r>
      <w:r w:rsidR="00ED609F" w:rsidRPr="00A10D59">
        <w:rPr>
          <w:rFonts w:ascii="Verdana" w:hAnsi="Verdana"/>
          <w:bCs/>
          <w:sz w:val="20"/>
          <w:szCs w:val="20"/>
        </w:rPr>
        <w:t>ghosts are rumoured to </w:t>
      </w:r>
      <w:r w:rsidR="00ED609F" w:rsidRPr="000D5B7B">
        <w:rPr>
          <w:rFonts w:ascii="Verdana" w:hAnsi="Verdana"/>
          <w:sz w:val="20"/>
          <w:szCs w:val="20"/>
        </w:rPr>
        <w:t>haunt the jail</w:t>
      </w:r>
      <w:r w:rsidR="00ED609F" w:rsidRPr="00A10D59">
        <w:rPr>
          <w:rFonts w:ascii="Verdana" w:hAnsi="Verdana"/>
          <w:bCs/>
          <w:sz w:val="20"/>
          <w:szCs w:val="20"/>
        </w:rPr>
        <w:t>. The museu</w:t>
      </w:r>
      <w:r w:rsidR="000D5B7B">
        <w:rPr>
          <w:rFonts w:ascii="Verdana" w:hAnsi="Verdana"/>
          <w:bCs/>
          <w:sz w:val="20"/>
          <w:szCs w:val="20"/>
        </w:rPr>
        <w:t>m is 100% dog-friendly, so furry friends</w:t>
      </w:r>
      <w:r w:rsidR="00ED609F" w:rsidRPr="00A10D59">
        <w:rPr>
          <w:rFonts w:ascii="Verdana" w:hAnsi="Verdana"/>
          <w:bCs/>
          <w:sz w:val="20"/>
          <w:szCs w:val="20"/>
        </w:rPr>
        <w:t xml:space="preserve"> can join </w:t>
      </w:r>
      <w:r w:rsidR="000D5B7B">
        <w:rPr>
          <w:rFonts w:ascii="Verdana" w:hAnsi="Verdana"/>
          <w:bCs/>
          <w:sz w:val="20"/>
          <w:szCs w:val="20"/>
        </w:rPr>
        <w:t>the</w:t>
      </w:r>
      <w:r w:rsidR="00ED609F" w:rsidRPr="00A10D59">
        <w:rPr>
          <w:rFonts w:ascii="Verdana" w:hAnsi="Verdana"/>
          <w:bCs/>
          <w:sz w:val="20"/>
          <w:szCs w:val="20"/>
        </w:rPr>
        <w:t xml:space="preserve"> ghost </w:t>
      </w:r>
      <w:r w:rsidR="00ED609F" w:rsidRPr="00A10D59">
        <w:rPr>
          <w:rFonts w:ascii="Verdana" w:hAnsi="Verdana"/>
          <w:bCs/>
          <w:sz w:val="20"/>
          <w:szCs w:val="20"/>
        </w:rPr>
        <w:lastRenderedPageBreak/>
        <w:t>hunt</w:t>
      </w:r>
      <w:r w:rsidR="000D5B7B">
        <w:rPr>
          <w:rFonts w:ascii="Verdana" w:hAnsi="Verdana"/>
          <w:bCs/>
          <w:sz w:val="20"/>
          <w:szCs w:val="20"/>
        </w:rPr>
        <w:t xml:space="preserve"> too</w:t>
      </w:r>
      <w:r w:rsidR="00ED609F" w:rsidRPr="00A10D59">
        <w:rPr>
          <w:rFonts w:ascii="Verdana" w:hAnsi="Verdana"/>
          <w:bCs/>
          <w:sz w:val="20"/>
          <w:szCs w:val="20"/>
        </w:rPr>
        <w:t>.</w:t>
      </w:r>
      <w:r w:rsidR="000D5B7B">
        <w:rPr>
          <w:rFonts w:ascii="Verdana" w:hAnsi="Verdana"/>
          <w:bCs/>
          <w:sz w:val="20"/>
          <w:szCs w:val="20"/>
        </w:rPr>
        <w:t xml:space="preserve"> After visiting </w:t>
      </w:r>
      <w:proofErr w:type="spellStart"/>
      <w:r w:rsidR="000D5B7B" w:rsidRPr="000E1BF4">
        <w:rPr>
          <w:rFonts w:ascii="Verdana" w:hAnsi="Verdana"/>
          <w:bCs/>
          <w:sz w:val="20"/>
          <w:szCs w:val="20"/>
        </w:rPr>
        <w:t>Inveraray</w:t>
      </w:r>
      <w:proofErr w:type="spellEnd"/>
      <w:r w:rsidR="000D5B7B" w:rsidRPr="000E1BF4">
        <w:rPr>
          <w:rFonts w:ascii="Verdana" w:hAnsi="Verdana"/>
          <w:bCs/>
          <w:sz w:val="20"/>
          <w:szCs w:val="20"/>
        </w:rPr>
        <w:t xml:space="preserve"> Jail</w:t>
      </w:r>
      <w:r w:rsidR="000D5B7B">
        <w:rPr>
          <w:rFonts w:ascii="Verdana" w:hAnsi="Verdana"/>
          <w:bCs/>
          <w:sz w:val="20"/>
          <w:szCs w:val="20"/>
        </w:rPr>
        <w:t xml:space="preserve">, a drink is recommended at The Dog House, a dog friendly pub near </w:t>
      </w:r>
      <w:proofErr w:type="spellStart"/>
      <w:r w:rsidR="000D5B7B">
        <w:rPr>
          <w:rFonts w:ascii="Verdana" w:hAnsi="Verdana"/>
          <w:bCs/>
          <w:sz w:val="20"/>
          <w:szCs w:val="20"/>
        </w:rPr>
        <w:t>Balloch</w:t>
      </w:r>
      <w:proofErr w:type="spellEnd"/>
      <w:r w:rsidR="000D5B7B">
        <w:rPr>
          <w:rFonts w:ascii="Verdana" w:hAnsi="Verdana"/>
          <w:bCs/>
          <w:sz w:val="20"/>
          <w:szCs w:val="20"/>
        </w:rPr>
        <w:t xml:space="preserve">, offering water and free treats for well-behaved dogs. </w:t>
      </w:r>
      <w:r w:rsidR="00ED609F" w:rsidRPr="00A10D59">
        <w:rPr>
          <w:rFonts w:ascii="Verdana" w:hAnsi="Verdana"/>
          <w:bCs/>
          <w:sz w:val="20"/>
          <w:szCs w:val="20"/>
        </w:rPr>
        <w:t xml:space="preserve"> </w:t>
      </w:r>
    </w:p>
    <w:p w14:paraId="7357D2B2" w14:textId="68C6C49D" w:rsidR="00ED609F" w:rsidRPr="00A10D59" w:rsidRDefault="000D5B7B" w:rsidP="00A10D59">
      <w:pPr>
        <w:pStyle w:val="list0020paragraph"/>
        <w:spacing w:before="0" w:beforeAutospacing="0" w:after="0" w:afterAutospacing="0" w:line="360" w:lineRule="auto"/>
        <w:jc w:val="both"/>
        <w:rPr>
          <w:rFonts w:ascii="Verdana" w:hAnsi="Verdana"/>
          <w:bCs/>
          <w:sz w:val="20"/>
          <w:szCs w:val="20"/>
        </w:rPr>
      </w:pPr>
      <w:r>
        <w:rPr>
          <w:rFonts w:ascii="Verdana" w:hAnsi="Verdana"/>
          <w:bCs/>
          <w:sz w:val="20"/>
          <w:szCs w:val="20"/>
        </w:rPr>
        <w:t>Restored</w:t>
      </w:r>
      <w:r w:rsidRPr="00A10D59">
        <w:rPr>
          <w:rFonts w:ascii="Verdana" w:hAnsi="Verdana"/>
          <w:bCs/>
          <w:sz w:val="20"/>
          <w:szCs w:val="20"/>
        </w:rPr>
        <w:t xml:space="preserve"> 200-year-old cottage </w:t>
      </w:r>
      <w:hyperlink r:id="rId14" w:history="1">
        <w:r w:rsidRPr="000D5B7B">
          <w:rPr>
            <w:rStyle w:val="Hyperlink"/>
            <w:rFonts w:ascii="Verdana" w:hAnsi="Verdana"/>
            <w:sz w:val="20"/>
            <w:szCs w:val="20"/>
          </w:rPr>
          <w:t xml:space="preserve">Upper </w:t>
        </w:r>
        <w:proofErr w:type="spellStart"/>
        <w:r w:rsidRPr="000D5B7B">
          <w:rPr>
            <w:rStyle w:val="Hyperlink"/>
            <w:rFonts w:ascii="Verdana" w:hAnsi="Verdana"/>
            <w:sz w:val="20"/>
            <w:szCs w:val="20"/>
          </w:rPr>
          <w:t>C</w:t>
        </w:r>
        <w:r w:rsidRPr="000D5B7B">
          <w:rPr>
            <w:rStyle w:val="Hyperlink"/>
            <w:rFonts w:ascii="Verdana" w:hAnsi="Verdana"/>
            <w:sz w:val="20"/>
            <w:szCs w:val="20"/>
          </w:rPr>
          <w:t>roitachonie</w:t>
        </w:r>
        <w:proofErr w:type="spellEnd"/>
      </w:hyperlink>
      <w:r w:rsidRPr="00A10D59">
        <w:rPr>
          <w:rFonts w:ascii="Verdana" w:hAnsi="Verdana"/>
          <w:bCs/>
          <w:sz w:val="20"/>
          <w:szCs w:val="20"/>
        </w:rPr>
        <w:t xml:space="preserve"> </w:t>
      </w:r>
      <w:r>
        <w:rPr>
          <w:rFonts w:ascii="Verdana" w:hAnsi="Verdana"/>
          <w:bCs/>
          <w:sz w:val="20"/>
          <w:szCs w:val="20"/>
        </w:rPr>
        <w:t xml:space="preserve">is situated in </w:t>
      </w:r>
      <w:proofErr w:type="spellStart"/>
      <w:r w:rsidRPr="000D5B7B">
        <w:rPr>
          <w:rFonts w:ascii="Verdana" w:hAnsi="Verdana"/>
          <w:bCs/>
          <w:sz w:val="20"/>
          <w:szCs w:val="20"/>
        </w:rPr>
        <w:t>Cairndow</w:t>
      </w:r>
      <w:proofErr w:type="spellEnd"/>
      <w:r>
        <w:rPr>
          <w:rFonts w:ascii="Verdana" w:hAnsi="Verdana"/>
          <w:bCs/>
          <w:sz w:val="20"/>
          <w:szCs w:val="20"/>
        </w:rPr>
        <w:t xml:space="preserve">, 12 miles from </w:t>
      </w:r>
      <w:proofErr w:type="spellStart"/>
      <w:r>
        <w:rPr>
          <w:rFonts w:ascii="Verdana" w:hAnsi="Verdana"/>
          <w:bCs/>
          <w:sz w:val="20"/>
          <w:szCs w:val="20"/>
        </w:rPr>
        <w:t>Inveraray</w:t>
      </w:r>
      <w:proofErr w:type="spellEnd"/>
      <w:r>
        <w:rPr>
          <w:rFonts w:ascii="Verdana" w:hAnsi="Verdana"/>
          <w:bCs/>
          <w:sz w:val="20"/>
          <w:szCs w:val="20"/>
        </w:rPr>
        <w:t xml:space="preserve">, set </w:t>
      </w:r>
      <w:r w:rsidR="00ED609F" w:rsidRPr="00A10D59">
        <w:rPr>
          <w:rFonts w:ascii="Verdana" w:hAnsi="Verdana"/>
          <w:bCs/>
          <w:sz w:val="20"/>
          <w:szCs w:val="20"/>
        </w:rPr>
        <w:t>in 4.5 acres of beautiful private garden. The</w:t>
      </w:r>
      <w:r>
        <w:rPr>
          <w:rFonts w:ascii="Verdana" w:hAnsi="Verdana"/>
          <w:bCs/>
          <w:sz w:val="20"/>
          <w:szCs w:val="20"/>
        </w:rPr>
        <w:t xml:space="preserve"> stylishly furnished</w:t>
      </w:r>
      <w:r w:rsidR="00ED609F" w:rsidRPr="00A10D59">
        <w:rPr>
          <w:rFonts w:ascii="Verdana" w:hAnsi="Verdana"/>
          <w:bCs/>
          <w:sz w:val="20"/>
          <w:szCs w:val="20"/>
        </w:rPr>
        <w:t xml:space="preserve"> cottage overlooks Loch Fyne from an elevated position and</w:t>
      </w:r>
      <w:r>
        <w:rPr>
          <w:rFonts w:ascii="Verdana" w:hAnsi="Verdana"/>
          <w:bCs/>
          <w:sz w:val="20"/>
          <w:szCs w:val="20"/>
        </w:rPr>
        <w:t xml:space="preserve"> is adjacent to Loch Lomond, the </w:t>
      </w:r>
      <w:proofErr w:type="spellStart"/>
      <w:r>
        <w:rPr>
          <w:rFonts w:ascii="Verdana" w:hAnsi="Verdana"/>
          <w:bCs/>
          <w:sz w:val="20"/>
          <w:szCs w:val="20"/>
        </w:rPr>
        <w:t>Trossachs</w:t>
      </w:r>
      <w:proofErr w:type="spellEnd"/>
      <w:r>
        <w:rPr>
          <w:rFonts w:ascii="Verdana" w:hAnsi="Verdana"/>
          <w:bCs/>
          <w:sz w:val="20"/>
          <w:szCs w:val="20"/>
        </w:rPr>
        <w:t xml:space="preserve"> National P</w:t>
      </w:r>
      <w:r w:rsidR="00ED609F" w:rsidRPr="00A10D59">
        <w:rPr>
          <w:rFonts w:ascii="Verdana" w:hAnsi="Verdana"/>
          <w:bCs/>
          <w:sz w:val="20"/>
          <w:szCs w:val="20"/>
        </w:rPr>
        <w:t>ark</w:t>
      </w:r>
      <w:r>
        <w:rPr>
          <w:rFonts w:ascii="Verdana" w:hAnsi="Verdana"/>
          <w:bCs/>
          <w:sz w:val="20"/>
          <w:szCs w:val="20"/>
        </w:rPr>
        <w:t xml:space="preserve"> and </w:t>
      </w:r>
      <w:proofErr w:type="spellStart"/>
      <w:r>
        <w:rPr>
          <w:rFonts w:ascii="Verdana" w:hAnsi="Verdana"/>
          <w:bCs/>
          <w:sz w:val="20"/>
          <w:szCs w:val="20"/>
        </w:rPr>
        <w:t>Ardkinglas</w:t>
      </w:r>
      <w:proofErr w:type="spellEnd"/>
      <w:r>
        <w:rPr>
          <w:rFonts w:ascii="Verdana" w:hAnsi="Verdana"/>
          <w:bCs/>
          <w:sz w:val="20"/>
          <w:szCs w:val="20"/>
        </w:rPr>
        <w:t xml:space="preserve"> Estate gardens. </w:t>
      </w:r>
      <w:r w:rsidR="00B94960">
        <w:rPr>
          <w:rFonts w:ascii="Verdana" w:hAnsi="Verdana"/>
          <w:bCs/>
          <w:sz w:val="20"/>
          <w:szCs w:val="20"/>
        </w:rPr>
        <w:t>The house sleeps up to five people, and p</w:t>
      </w:r>
      <w:r w:rsidR="00DB7413">
        <w:rPr>
          <w:rFonts w:ascii="Verdana" w:hAnsi="Verdana"/>
          <w:bCs/>
          <w:sz w:val="20"/>
          <w:szCs w:val="20"/>
        </w:rPr>
        <w:t>ets are most welcome.</w:t>
      </w:r>
      <w:r>
        <w:rPr>
          <w:rFonts w:ascii="Verdana" w:hAnsi="Verdana"/>
          <w:bCs/>
          <w:sz w:val="20"/>
          <w:szCs w:val="20"/>
        </w:rPr>
        <w:t xml:space="preserve"> </w:t>
      </w:r>
      <w:bookmarkStart w:id="0" w:name="_GoBack"/>
      <w:bookmarkEnd w:id="0"/>
    </w:p>
    <w:p w14:paraId="0B3AE2B7" w14:textId="77777777" w:rsidR="00ED609F" w:rsidRPr="00A10D59" w:rsidRDefault="00ED609F" w:rsidP="00A10D59">
      <w:pPr>
        <w:pStyle w:val="list0020paragraph"/>
        <w:spacing w:before="0" w:beforeAutospacing="0" w:after="0" w:afterAutospacing="0" w:line="360" w:lineRule="auto"/>
        <w:jc w:val="both"/>
        <w:rPr>
          <w:rFonts w:ascii="Verdana" w:hAnsi="Verdana"/>
          <w:bCs/>
          <w:sz w:val="20"/>
          <w:szCs w:val="20"/>
        </w:rPr>
      </w:pPr>
    </w:p>
    <w:p w14:paraId="550CC255" w14:textId="60CE2637" w:rsidR="00ED609F" w:rsidRPr="00A10D59" w:rsidRDefault="00ED609F" w:rsidP="00A10D59">
      <w:pPr>
        <w:pStyle w:val="list0020paragraph"/>
        <w:spacing w:before="0" w:beforeAutospacing="0" w:after="0" w:afterAutospacing="0" w:line="360" w:lineRule="auto"/>
        <w:jc w:val="both"/>
        <w:rPr>
          <w:rFonts w:ascii="Verdana" w:hAnsi="Verdana"/>
          <w:b/>
          <w:bCs/>
          <w:sz w:val="20"/>
          <w:szCs w:val="20"/>
        </w:rPr>
      </w:pPr>
      <w:r w:rsidRPr="00A10D59">
        <w:rPr>
          <w:rFonts w:ascii="Verdana" w:hAnsi="Verdana"/>
          <w:b/>
          <w:bCs/>
          <w:sz w:val="20"/>
          <w:szCs w:val="20"/>
        </w:rPr>
        <w:t>Fairies</w:t>
      </w:r>
      <w:r w:rsidR="00FF06DA">
        <w:rPr>
          <w:rFonts w:ascii="Verdana" w:hAnsi="Verdana"/>
          <w:b/>
          <w:bCs/>
          <w:sz w:val="20"/>
          <w:szCs w:val="20"/>
        </w:rPr>
        <w:t>,</w:t>
      </w:r>
      <w:r w:rsidRPr="00A10D59">
        <w:rPr>
          <w:rFonts w:ascii="Verdana" w:hAnsi="Verdana"/>
          <w:b/>
          <w:bCs/>
          <w:sz w:val="20"/>
          <w:szCs w:val="20"/>
        </w:rPr>
        <w:t xml:space="preserve"> F</w:t>
      </w:r>
      <w:r w:rsidR="00FF06DA">
        <w:rPr>
          <w:rFonts w:ascii="Verdana" w:hAnsi="Verdana"/>
          <w:b/>
          <w:bCs/>
          <w:sz w:val="20"/>
          <w:szCs w:val="20"/>
        </w:rPr>
        <w:t xml:space="preserve">oals &amp; Furry Friends: </w:t>
      </w:r>
      <w:r w:rsidRPr="00A10D59">
        <w:rPr>
          <w:rFonts w:ascii="Verdana" w:hAnsi="Verdana"/>
          <w:b/>
          <w:bCs/>
          <w:sz w:val="20"/>
          <w:szCs w:val="20"/>
        </w:rPr>
        <w:t>Aberdeen, Grampian &amp; Moray</w:t>
      </w:r>
    </w:p>
    <w:p w14:paraId="1916C099" w14:textId="2774F8BB" w:rsidR="00ED609F" w:rsidRPr="00A10D59" w:rsidRDefault="00ED609F" w:rsidP="001D1F8C">
      <w:pPr>
        <w:pStyle w:val="list0020paragraph"/>
        <w:spacing w:before="0" w:beforeAutospacing="0" w:after="0" w:afterAutospacing="0" w:line="360" w:lineRule="auto"/>
        <w:jc w:val="both"/>
        <w:rPr>
          <w:rFonts w:ascii="Verdana" w:hAnsi="Verdana"/>
          <w:bCs/>
          <w:sz w:val="20"/>
          <w:szCs w:val="20"/>
        </w:rPr>
      </w:pPr>
      <w:proofErr w:type="spellStart"/>
      <w:r w:rsidRPr="000D5B7B">
        <w:rPr>
          <w:rFonts w:ascii="Verdana" w:hAnsi="Verdana"/>
          <w:sz w:val="20"/>
          <w:szCs w:val="20"/>
        </w:rPr>
        <w:t>Belwade</w:t>
      </w:r>
      <w:proofErr w:type="spellEnd"/>
      <w:r w:rsidRPr="000D5B7B">
        <w:rPr>
          <w:rFonts w:ascii="Verdana" w:hAnsi="Verdana"/>
          <w:sz w:val="20"/>
          <w:szCs w:val="20"/>
        </w:rPr>
        <w:t xml:space="preserve"> Farm</w:t>
      </w:r>
      <w:r w:rsidRPr="00A10D59">
        <w:rPr>
          <w:rFonts w:ascii="Verdana" w:hAnsi="Verdana"/>
          <w:bCs/>
          <w:sz w:val="20"/>
          <w:szCs w:val="20"/>
        </w:rPr>
        <w:t xml:space="preserve"> in </w:t>
      </w:r>
      <w:proofErr w:type="spellStart"/>
      <w:r w:rsidR="001D1F8C" w:rsidRPr="00A10D59">
        <w:rPr>
          <w:rFonts w:ascii="Verdana" w:hAnsi="Verdana"/>
          <w:bCs/>
          <w:sz w:val="20"/>
          <w:szCs w:val="20"/>
        </w:rPr>
        <w:t>Aboyne</w:t>
      </w:r>
      <w:proofErr w:type="spellEnd"/>
      <w:r w:rsidR="001D1F8C">
        <w:rPr>
          <w:rFonts w:ascii="Verdana" w:hAnsi="Verdana"/>
          <w:bCs/>
          <w:sz w:val="20"/>
          <w:szCs w:val="20"/>
        </w:rPr>
        <w:t xml:space="preserve">, Aberdeenshire, </w:t>
      </w:r>
      <w:r w:rsidRPr="00A10D59">
        <w:rPr>
          <w:rFonts w:ascii="Verdana" w:hAnsi="Verdana"/>
          <w:bCs/>
          <w:sz w:val="20"/>
          <w:szCs w:val="20"/>
        </w:rPr>
        <w:t xml:space="preserve">is a World Horse Welfare rehoming centre, home to dozens of adorable horses and </w:t>
      </w:r>
      <w:r w:rsidR="001D1F8C">
        <w:rPr>
          <w:rFonts w:ascii="Verdana" w:hAnsi="Verdana"/>
          <w:bCs/>
          <w:sz w:val="20"/>
          <w:szCs w:val="20"/>
        </w:rPr>
        <w:t xml:space="preserve">donkeys. They have a bistro and </w:t>
      </w:r>
      <w:r w:rsidRPr="00A10D59">
        <w:rPr>
          <w:rFonts w:ascii="Verdana" w:hAnsi="Verdana"/>
          <w:bCs/>
          <w:sz w:val="20"/>
          <w:szCs w:val="20"/>
        </w:rPr>
        <w:t xml:space="preserve">picnic locations, </w:t>
      </w:r>
      <w:r w:rsidR="001D1F8C">
        <w:rPr>
          <w:rFonts w:ascii="Verdana" w:hAnsi="Verdana"/>
          <w:bCs/>
          <w:sz w:val="20"/>
          <w:szCs w:val="20"/>
        </w:rPr>
        <w:t xml:space="preserve">and </w:t>
      </w:r>
      <w:r w:rsidR="001D1F8C" w:rsidRPr="00A10D59">
        <w:rPr>
          <w:rFonts w:ascii="Verdana" w:hAnsi="Verdana"/>
          <w:bCs/>
          <w:sz w:val="20"/>
          <w:szCs w:val="20"/>
        </w:rPr>
        <w:t>dog</w:t>
      </w:r>
      <w:r w:rsidR="001D1F8C">
        <w:rPr>
          <w:rFonts w:ascii="Verdana" w:hAnsi="Verdana"/>
          <w:bCs/>
          <w:sz w:val="20"/>
          <w:szCs w:val="20"/>
        </w:rPr>
        <w:t>s are</w:t>
      </w:r>
      <w:r w:rsidR="001D1F8C" w:rsidRPr="00A10D59">
        <w:rPr>
          <w:rFonts w:ascii="Verdana" w:hAnsi="Verdana"/>
          <w:bCs/>
          <w:sz w:val="20"/>
          <w:szCs w:val="20"/>
        </w:rPr>
        <w:t xml:space="preserve"> welcome as long as </w:t>
      </w:r>
      <w:r w:rsidR="001D1F8C">
        <w:rPr>
          <w:rFonts w:ascii="Verdana" w:hAnsi="Verdana"/>
          <w:bCs/>
          <w:sz w:val="20"/>
          <w:szCs w:val="20"/>
        </w:rPr>
        <w:t xml:space="preserve">they are </w:t>
      </w:r>
      <w:r w:rsidR="001D1F8C" w:rsidRPr="00A10D59">
        <w:rPr>
          <w:rFonts w:ascii="Verdana" w:hAnsi="Verdana"/>
          <w:bCs/>
          <w:sz w:val="20"/>
          <w:szCs w:val="20"/>
        </w:rPr>
        <w:t>kept under control</w:t>
      </w:r>
      <w:r w:rsidR="001D1F8C">
        <w:rPr>
          <w:rFonts w:ascii="Verdana" w:hAnsi="Verdana"/>
          <w:bCs/>
          <w:sz w:val="20"/>
          <w:szCs w:val="20"/>
        </w:rPr>
        <w:t>. P</w:t>
      </w:r>
      <w:r w:rsidR="001D1F8C" w:rsidRPr="00A10D59">
        <w:rPr>
          <w:rFonts w:ascii="Verdana" w:hAnsi="Verdana"/>
          <w:bCs/>
          <w:sz w:val="20"/>
          <w:szCs w:val="20"/>
        </w:rPr>
        <w:t xml:space="preserve">opular nature walks </w:t>
      </w:r>
      <w:r w:rsidR="001D1F8C">
        <w:rPr>
          <w:rFonts w:ascii="Verdana" w:hAnsi="Verdana"/>
          <w:bCs/>
          <w:sz w:val="20"/>
          <w:szCs w:val="20"/>
        </w:rPr>
        <w:t xml:space="preserve">from the farm wind through beautiful woodland and along the River Dee. </w:t>
      </w:r>
    </w:p>
    <w:p w14:paraId="55741F18" w14:textId="49F4D6B4" w:rsidR="00ED609F" w:rsidRDefault="001D1392" w:rsidP="001D1F8C">
      <w:pPr>
        <w:pStyle w:val="list0020paragraph"/>
        <w:spacing w:before="0" w:beforeAutospacing="0" w:after="0" w:afterAutospacing="0" w:line="360" w:lineRule="auto"/>
        <w:jc w:val="both"/>
        <w:rPr>
          <w:rFonts w:ascii="Verdana" w:hAnsi="Verdana"/>
          <w:bCs/>
          <w:sz w:val="20"/>
          <w:szCs w:val="20"/>
        </w:rPr>
      </w:pPr>
      <w:hyperlink r:id="rId15" w:history="1">
        <w:proofErr w:type="spellStart"/>
        <w:r w:rsidR="00ED609F" w:rsidRPr="001D1F8C">
          <w:rPr>
            <w:rStyle w:val="Hyperlink"/>
            <w:rFonts w:ascii="Verdana" w:hAnsi="Verdana"/>
            <w:sz w:val="20"/>
            <w:szCs w:val="20"/>
          </w:rPr>
          <w:t>Perkhill</w:t>
        </w:r>
        <w:proofErr w:type="spellEnd"/>
        <w:r w:rsidR="00ED609F" w:rsidRPr="001D1F8C">
          <w:rPr>
            <w:rStyle w:val="Hyperlink"/>
            <w:rFonts w:ascii="Verdana" w:hAnsi="Verdana"/>
            <w:sz w:val="20"/>
            <w:szCs w:val="20"/>
          </w:rPr>
          <w:t xml:space="preserve"> Holiday Cottages</w:t>
        </w:r>
      </w:hyperlink>
      <w:r w:rsidR="00ED609F" w:rsidRPr="00A10D59">
        <w:rPr>
          <w:rFonts w:ascii="Verdana" w:hAnsi="Verdana"/>
          <w:b/>
          <w:bCs/>
          <w:sz w:val="20"/>
          <w:szCs w:val="20"/>
        </w:rPr>
        <w:t xml:space="preserve"> </w:t>
      </w:r>
      <w:r w:rsidR="00ED609F" w:rsidRPr="00A10D59">
        <w:rPr>
          <w:rFonts w:ascii="Verdana" w:hAnsi="Verdana"/>
          <w:bCs/>
          <w:sz w:val="20"/>
          <w:szCs w:val="20"/>
        </w:rPr>
        <w:t>are located on a family farm</w:t>
      </w:r>
      <w:r w:rsidR="001D1F8C">
        <w:rPr>
          <w:rFonts w:ascii="Verdana" w:hAnsi="Verdana"/>
          <w:bCs/>
          <w:sz w:val="20"/>
          <w:szCs w:val="20"/>
        </w:rPr>
        <w:t>,</w:t>
      </w:r>
      <w:r w:rsidR="00ED609F" w:rsidRPr="00A10D59">
        <w:rPr>
          <w:rFonts w:ascii="Verdana" w:hAnsi="Verdana"/>
          <w:bCs/>
          <w:sz w:val="20"/>
          <w:szCs w:val="20"/>
        </w:rPr>
        <w:t xml:space="preserve"> home of the award winning </w:t>
      </w:r>
      <w:proofErr w:type="spellStart"/>
      <w:r w:rsidR="00ED609F" w:rsidRPr="00A10D59">
        <w:rPr>
          <w:rFonts w:ascii="Verdana" w:hAnsi="Verdana"/>
          <w:bCs/>
          <w:sz w:val="20"/>
          <w:szCs w:val="20"/>
        </w:rPr>
        <w:t>Perkhill</w:t>
      </w:r>
      <w:proofErr w:type="spellEnd"/>
      <w:r w:rsidR="00ED609F" w:rsidRPr="00A10D59">
        <w:rPr>
          <w:rFonts w:ascii="Verdana" w:hAnsi="Verdana"/>
          <w:bCs/>
          <w:sz w:val="20"/>
          <w:szCs w:val="20"/>
        </w:rPr>
        <w:t xml:space="preserve"> Aberdeen Angus Herd, near the historic village of </w:t>
      </w:r>
      <w:proofErr w:type="spellStart"/>
      <w:r w:rsidR="00ED609F" w:rsidRPr="00A10D59">
        <w:rPr>
          <w:rFonts w:ascii="Verdana" w:hAnsi="Verdana"/>
          <w:bCs/>
          <w:sz w:val="20"/>
          <w:szCs w:val="20"/>
        </w:rPr>
        <w:t>Lumphanan</w:t>
      </w:r>
      <w:proofErr w:type="spellEnd"/>
      <w:r w:rsidR="00ED609F" w:rsidRPr="00A10D59">
        <w:rPr>
          <w:rFonts w:ascii="Verdana" w:hAnsi="Verdana"/>
          <w:bCs/>
          <w:sz w:val="20"/>
          <w:szCs w:val="20"/>
        </w:rPr>
        <w:t>,</w:t>
      </w:r>
      <w:r w:rsidR="001D1F8C">
        <w:rPr>
          <w:rFonts w:ascii="Verdana" w:hAnsi="Verdana"/>
          <w:bCs/>
          <w:sz w:val="20"/>
          <w:szCs w:val="20"/>
        </w:rPr>
        <w:t xml:space="preserve"> just five miles from </w:t>
      </w:r>
      <w:proofErr w:type="spellStart"/>
      <w:r w:rsidR="001D1F8C">
        <w:rPr>
          <w:rFonts w:ascii="Verdana" w:hAnsi="Verdana"/>
          <w:bCs/>
          <w:sz w:val="20"/>
          <w:szCs w:val="20"/>
        </w:rPr>
        <w:t>Aboyne</w:t>
      </w:r>
      <w:proofErr w:type="spellEnd"/>
      <w:r w:rsidR="001D1F8C">
        <w:rPr>
          <w:rFonts w:ascii="Verdana" w:hAnsi="Verdana"/>
          <w:bCs/>
          <w:sz w:val="20"/>
          <w:szCs w:val="20"/>
        </w:rPr>
        <w:t>.</w:t>
      </w:r>
      <w:r w:rsidR="00ED609F" w:rsidRPr="00A10D59">
        <w:rPr>
          <w:rFonts w:ascii="Verdana" w:hAnsi="Verdana"/>
          <w:bCs/>
          <w:sz w:val="20"/>
          <w:szCs w:val="20"/>
        </w:rPr>
        <w:t xml:space="preserve"> Utilising bio-mass and wind power, the site is a point of interest for sustainability in the future.</w:t>
      </w:r>
      <w:r w:rsidR="001D1F8C">
        <w:rPr>
          <w:rFonts w:ascii="Verdana" w:hAnsi="Verdana"/>
          <w:bCs/>
          <w:sz w:val="20"/>
          <w:szCs w:val="20"/>
        </w:rPr>
        <w:t xml:space="preserve"> Modern and contemporarily styled, </w:t>
      </w:r>
      <w:r w:rsidR="001D1F8C" w:rsidRPr="001D1F8C">
        <w:rPr>
          <w:rFonts w:ascii="Verdana" w:hAnsi="Verdana"/>
          <w:bCs/>
          <w:sz w:val="20"/>
          <w:szCs w:val="20"/>
        </w:rPr>
        <w:t xml:space="preserve">King </w:t>
      </w:r>
      <w:proofErr w:type="spellStart"/>
      <w:r w:rsidR="001D1F8C" w:rsidRPr="001D1F8C">
        <w:rPr>
          <w:rFonts w:ascii="Verdana" w:hAnsi="Verdana"/>
          <w:bCs/>
          <w:sz w:val="20"/>
          <w:szCs w:val="20"/>
        </w:rPr>
        <w:t>Duncans</w:t>
      </w:r>
      <w:proofErr w:type="spellEnd"/>
      <w:r w:rsidR="001D1F8C" w:rsidRPr="001D1F8C">
        <w:rPr>
          <w:rFonts w:ascii="Verdana" w:hAnsi="Verdana"/>
          <w:bCs/>
          <w:sz w:val="20"/>
          <w:szCs w:val="20"/>
        </w:rPr>
        <w:t xml:space="preserve"> View</w:t>
      </w:r>
      <w:r w:rsidR="001D1F8C">
        <w:rPr>
          <w:rFonts w:ascii="Verdana" w:hAnsi="Verdana"/>
          <w:bCs/>
          <w:sz w:val="20"/>
          <w:szCs w:val="20"/>
        </w:rPr>
        <w:t xml:space="preserve"> sleeps seven people, and </w:t>
      </w:r>
      <w:r w:rsidR="001D1F8C" w:rsidRPr="001D1F8C">
        <w:rPr>
          <w:rFonts w:ascii="Verdana" w:hAnsi="Verdana"/>
          <w:bCs/>
          <w:sz w:val="20"/>
          <w:szCs w:val="20"/>
        </w:rPr>
        <w:t>Macbeths Retreat</w:t>
      </w:r>
      <w:r w:rsidR="001D1F8C">
        <w:rPr>
          <w:rFonts w:ascii="Verdana" w:hAnsi="Verdana"/>
          <w:bCs/>
          <w:sz w:val="20"/>
          <w:szCs w:val="20"/>
        </w:rPr>
        <w:t xml:space="preserve"> and </w:t>
      </w:r>
      <w:r w:rsidR="001D1F8C" w:rsidRPr="001D1F8C">
        <w:rPr>
          <w:rFonts w:ascii="Verdana" w:hAnsi="Verdana"/>
          <w:bCs/>
          <w:sz w:val="20"/>
          <w:szCs w:val="20"/>
        </w:rPr>
        <w:t>Lady Macbeths Rest</w:t>
      </w:r>
      <w:r w:rsidR="00B94960">
        <w:rPr>
          <w:rFonts w:ascii="Verdana" w:hAnsi="Verdana"/>
          <w:bCs/>
          <w:sz w:val="20"/>
          <w:szCs w:val="20"/>
        </w:rPr>
        <w:t xml:space="preserve"> both sleep </w:t>
      </w:r>
      <w:r w:rsidR="001D1F8C">
        <w:rPr>
          <w:rFonts w:ascii="Verdana" w:hAnsi="Verdana"/>
          <w:bCs/>
          <w:sz w:val="20"/>
          <w:szCs w:val="20"/>
        </w:rPr>
        <w:t xml:space="preserve">four. </w:t>
      </w:r>
    </w:p>
    <w:p w14:paraId="4F933BF1" w14:textId="5E6F7766" w:rsidR="00A33530" w:rsidRDefault="00A33530" w:rsidP="00A10D59">
      <w:pPr>
        <w:pStyle w:val="list0020paragraph"/>
        <w:spacing w:before="0" w:beforeAutospacing="0" w:after="0" w:afterAutospacing="0" w:line="360" w:lineRule="auto"/>
        <w:jc w:val="both"/>
        <w:rPr>
          <w:rFonts w:ascii="Verdana" w:hAnsi="Verdana"/>
          <w:bCs/>
          <w:sz w:val="20"/>
          <w:szCs w:val="20"/>
        </w:rPr>
      </w:pPr>
    </w:p>
    <w:p w14:paraId="33211C6E" w14:textId="01DC3572" w:rsidR="000D62E1" w:rsidRPr="001D1F8C" w:rsidRDefault="00A33530" w:rsidP="000D62E1">
      <w:pPr>
        <w:pStyle w:val="list0020paragraph"/>
        <w:spacing w:before="0" w:beforeAutospacing="0" w:after="0" w:afterAutospacing="0" w:line="360" w:lineRule="auto"/>
        <w:jc w:val="both"/>
        <w:rPr>
          <w:rFonts w:ascii="Verdana" w:hAnsi="Verdana"/>
          <w:bCs/>
          <w:color w:val="000000" w:themeColor="text1"/>
          <w:sz w:val="20"/>
          <w:szCs w:val="20"/>
        </w:rPr>
      </w:pPr>
      <w:r>
        <w:rPr>
          <w:rFonts w:ascii="Verdana" w:hAnsi="Verdana"/>
          <w:bCs/>
          <w:color w:val="000000" w:themeColor="text1"/>
          <w:sz w:val="20"/>
          <w:szCs w:val="20"/>
        </w:rPr>
        <w:t xml:space="preserve">Launched in 2016, </w:t>
      </w:r>
      <w:proofErr w:type="spellStart"/>
      <w:r>
        <w:rPr>
          <w:rFonts w:ascii="Verdana" w:hAnsi="Verdana"/>
          <w:bCs/>
          <w:color w:val="000000" w:themeColor="text1"/>
          <w:sz w:val="20"/>
          <w:szCs w:val="20"/>
        </w:rPr>
        <w:t>Embrace</w:t>
      </w:r>
      <w:r w:rsidRPr="00A10D59">
        <w:rPr>
          <w:rFonts w:ascii="Verdana" w:hAnsi="Verdana"/>
          <w:bCs/>
          <w:color w:val="000000" w:themeColor="text1"/>
          <w:sz w:val="20"/>
          <w:szCs w:val="20"/>
        </w:rPr>
        <w:t>Scotla</w:t>
      </w:r>
      <w:r>
        <w:rPr>
          <w:rFonts w:ascii="Verdana" w:hAnsi="Verdana"/>
          <w:bCs/>
          <w:color w:val="000000" w:themeColor="text1"/>
          <w:sz w:val="20"/>
          <w:szCs w:val="20"/>
        </w:rPr>
        <w:t>nd’s</w:t>
      </w:r>
      <w:proofErr w:type="spellEnd"/>
      <w:r>
        <w:rPr>
          <w:rFonts w:ascii="Verdana" w:hAnsi="Verdana"/>
          <w:bCs/>
          <w:color w:val="000000" w:themeColor="text1"/>
          <w:sz w:val="20"/>
          <w:szCs w:val="20"/>
        </w:rPr>
        <w:t xml:space="preserve"> “Pets Welcome Charter” set</w:t>
      </w:r>
      <w:r w:rsidRPr="00A10D59">
        <w:rPr>
          <w:rFonts w:ascii="Verdana" w:hAnsi="Verdana"/>
          <w:bCs/>
          <w:color w:val="000000" w:themeColor="text1"/>
          <w:sz w:val="20"/>
          <w:szCs w:val="20"/>
        </w:rPr>
        <w:t xml:space="preserve"> out a range of standards that the holiday homes in its collection must meet in order to be classified as “pet-friendly”</w:t>
      </w:r>
      <w:r>
        <w:rPr>
          <w:rFonts w:ascii="Verdana" w:hAnsi="Verdana"/>
          <w:bCs/>
          <w:color w:val="000000" w:themeColor="text1"/>
          <w:sz w:val="20"/>
          <w:szCs w:val="20"/>
        </w:rPr>
        <w:t>.</w:t>
      </w:r>
      <w:r>
        <w:rPr>
          <w:rFonts w:ascii="Verdana" w:hAnsi="Verdana"/>
          <w:bCs/>
          <w:sz w:val="20"/>
          <w:szCs w:val="20"/>
        </w:rPr>
        <w:t xml:space="preserve"> A</w:t>
      </w:r>
      <w:r w:rsidRPr="00A10D59">
        <w:rPr>
          <w:rFonts w:ascii="Verdana" w:hAnsi="Verdana"/>
          <w:bCs/>
          <w:sz w:val="20"/>
          <w:szCs w:val="20"/>
        </w:rPr>
        <w:t>ll</w:t>
      </w:r>
      <w:r>
        <w:rPr>
          <w:rFonts w:ascii="Verdana" w:hAnsi="Verdana"/>
          <w:bCs/>
          <w:sz w:val="20"/>
          <w:szCs w:val="20"/>
        </w:rPr>
        <w:t xml:space="preserve"> </w:t>
      </w:r>
      <w:r w:rsidR="000D5B7B">
        <w:rPr>
          <w:rFonts w:ascii="Verdana" w:hAnsi="Verdana"/>
          <w:bCs/>
          <w:sz w:val="20"/>
          <w:szCs w:val="20"/>
        </w:rPr>
        <w:t>must</w:t>
      </w:r>
      <w:r w:rsidRPr="00A10D59">
        <w:rPr>
          <w:rFonts w:ascii="Verdana" w:hAnsi="Verdana"/>
          <w:bCs/>
          <w:sz w:val="20"/>
          <w:szCs w:val="20"/>
        </w:rPr>
        <w:t xml:space="preserve"> provide a water bowl, </w:t>
      </w:r>
      <w:r>
        <w:rPr>
          <w:rFonts w:ascii="Verdana" w:hAnsi="Verdana"/>
          <w:bCs/>
          <w:sz w:val="20"/>
          <w:szCs w:val="20"/>
        </w:rPr>
        <w:t>poop bags</w:t>
      </w:r>
      <w:r w:rsidRPr="00A10D59">
        <w:rPr>
          <w:rFonts w:ascii="Verdana" w:hAnsi="Verdana"/>
          <w:bCs/>
          <w:sz w:val="20"/>
          <w:szCs w:val="20"/>
        </w:rPr>
        <w:t>, details of suggested local dogs walks, contact details and directions to a local pet shop and vet, pointers to suitable exercise areas nearby and details of the local pubs and restaurants, where pets are accepted. Many properties also provide towels for drying off wet dogs, food bowls, blankets, dog tags, a lead, a dog walking service, day kennels, treats and dog grooming.</w:t>
      </w:r>
      <w:r w:rsidR="001D1F8C">
        <w:rPr>
          <w:rFonts w:ascii="Verdana" w:hAnsi="Verdana"/>
          <w:bCs/>
          <w:sz w:val="20"/>
          <w:szCs w:val="20"/>
        </w:rPr>
        <w:t xml:space="preserve"> </w:t>
      </w:r>
      <w:r w:rsidR="000D62E1" w:rsidRPr="00A10D59">
        <w:rPr>
          <w:rFonts w:ascii="Verdana" w:hAnsi="Verdana"/>
          <w:bCs/>
          <w:sz w:val="20"/>
          <w:szCs w:val="20"/>
        </w:rPr>
        <w:t xml:space="preserve">Holidaymakers can identify the properties that are pet-friendly by ticking the “pets welcome” box in the search function </w:t>
      </w:r>
      <w:r w:rsidR="001D1F8C">
        <w:rPr>
          <w:rFonts w:ascii="Verdana" w:hAnsi="Verdana"/>
          <w:bCs/>
          <w:sz w:val="20"/>
          <w:szCs w:val="20"/>
        </w:rPr>
        <w:t xml:space="preserve">on the website. </w:t>
      </w:r>
    </w:p>
    <w:p w14:paraId="42DF031A" w14:textId="184C663B" w:rsidR="00ED609F" w:rsidRPr="00A10D59" w:rsidRDefault="00ED609F" w:rsidP="00A10D59">
      <w:pPr>
        <w:pStyle w:val="list0020paragraph"/>
        <w:spacing w:before="0" w:beforeAutospacing="0" w:after="0" w:afterAutospacing="0" w:line="360" w:lineRule="auto"/>
        <w:jc w:val="both"/>
        <w:rPr>
          <w:rFonts w:ascii="Verdana" w:hAnsi="Verdana"/>
          <w:bCs/>
          <w:color w:val="000000" w:themeColor="text1"/>
          <w:sz w:val="20"/>
          <w:szCs w:val="20"/>
        </w:rPr>
      </w:pPr>
    </w:p>
    <w:p w14:paraId="4900A03D" w14:textId="63DC0CF6" w:rsidR="00D62208" w:rsidRPr="00A10D59" w:rsidRDefault="004D770E" w:rsidP="00A10D59">
      <w:pPr>
        <w:spacing w:line="360" w:lineRule="auto"/>
        <w:jc w:val="both"/>
        <w:rPr>
          <w:rStyle w:val="Hyperlink"/>
          <w:rFonts w:ascii="Verdana" w:eastAsia="Times New Roman" w:hAnsi="Verdana" w:cs="Arial"/>
          <w:sz w:val="20"/>
          <w:szCs w:val="20"/>
          <w:lang w:eastAsia="en-GB"/>
        </w:rPr>
      </w:pPr>
      <w:r w:rsidRPr="00A10D59">
        <w:rPr>
          <w:rFonts w:ascii="Verdana" w:eastAsia="Times New Roman" w:hAnsi="Verdana" w:cs="Arial"/>
          <w:color w:val="2A2A2A"/>
          <w:sz w:val="20"/>
          <w:szCs w:val="20"/>
          <w:lang w:eastAsia="en-GB"/>
        </w:rPr>
        <w:t xml:space="preserve">For more information, go to </w:t>
      </w:r>
      <w:hyperlink r:id="rId16" w:history="1">
        <w:r w:rsidRPr="00A10D59">
          <w:rPr>
            <w:rStyle w:val="Hyperlink"/>
            <w:rFonts w:ascii="Verdana" w:eastAsia="Times New Roman" w:hAnsi="Verdana" w:cs="Arial"/>
            <w:sz w:val="20"/>
            <w:szCs w:val="20"/>
            <w:lang w:eastAsia="en-GB"/>
          </w:rPr>
          <w:t>www.embracescotland.co.uk</w:t>
        </w:r>
      </w:hyperlink>
    </w:p>
    <w:p w14:paraId="0BEA2BF0" w14:textId="77777777" w:rsidR="00ED609F" w:rsidRPr="00D547DD" w:rsidRDefault="00ED609F" w:rsidP="00D547DD">
      <w:pPr>
        <w:spacing w:line="360" w:lineRule="auto"/>
        <w:jc w:val="both"/>
        <w:rPr>
          <w:rFonts w:ascii="Verdana" w:hAnsi="Verdana"/>
          <w:color w:val="000000"/>
          <w:sz w:val="20"/>
          <w:szCs w:val="20"/>
        </w:rPr>
      </w:pPr>
    </w:p>
    <w:p w14:paraId="3810215F" w14:textId="4447C5ED" w:rsidR="005C492E" w:rsidRPr="00D547DD" w:rsidRDefault="005C492E" w:rsidP="00D547DD">
      <w:pPr>
        <w:spacing w:line="360" w:lineRule="auto"/>
        <w:jc w:val="center"/>
        <w:rPr>
          <w:rFonts w:ascii="Verdana" w:hAnsi="Verdana"/>
          <w:color w:val="000000"/>
          <w:sz w:val="20"/>
          <w:szCs w:val="20"/>
        </w:rPr>
      </w:pPr>
      <w:r w:rsidRPr="00D547DD">
        <w:rPr>
          <w:rFonts w:ascii="Verdana" w:hAnsi="Verdana"/>
          <w:color w:val="000000"/>
          <w:sz w:val="20"/>
          <w:szCs w:val="20"/>
        </w:rPr>
        <w:t>- Ends –</w:t>
      </w:r>
    </w:p>
    <w:p w14:paraId="39759811" w14:textId="77777777" w:rsidR="000D62E1" w:rsidRDefault="000D62E1" w:rsidP="00ED609F">
      <w:pPr>
        <w:spacing w:line="240" w:lineRule="auto"/>
        <w:rPr>
          <w:rFonts w:ascii="Verdana" w:hAnsi="Verdana"/>
          <w:b/>
          <w:bCs/>
          <w:color w:val="000000"/>
          <w:sz w:val="20"/>
          <w:szCs w:val="20"/>
        </w:rPr>
      </w:pPr>
    </w:p>
    <w:p w14:paraId="5DDD11DA" w14:textId="45FA96BD" w:rsidR="005C492E" w:rsidRPr="00ED609F" w:rsidRDefault="005C492E" w:rsidP="00ED609F">
      <w:pPr>
        <w:spacing w:line="240" w:lineRule="auto"/>
        <w:rPr>
          <w:rFonts w:ascii="Verdana" w:hAnsi="Verdana"/>
          <w:color w:val="000000"/>
          <w:sz w:val="20"/>
          <w:szCs w:val="20"/>
        </w:rPr>
      </w:pPr>
      <w:r w:rsidRPr="00ED609F">
        <w:rPr>
          <w:rFonts w:ascii="Verdana" w:hAnsi="Verdana"/>
          <w:b/>
          <w:bCs/>
          <w:color w:val="000000"/>
          <w:sz w:val="20"/>
          <w:szCs w:val="20"/>
        </w:rPr>
        <w:t>Press Information</w:t>
      </w:r>
    </w:p>
    <w:p w14:paraId="0502B7F5" w14:textId="080EE023" w:rsidR="005C492E" w:rsidRPr="00ED609F" w:rsidRDefault="005C492E" w:rsidP="00ED609F">
      <w:pPr>
        <w:spacing w:line="240" w:lineRule="auto"/>
        <w:rPr>
          <w:rFonts w:ascii="Verdana" w:hAnsi="Verdana"/>
          <w:sz w:val="20"/>
          <w:szCs w:val="20"/>
        </w:rPr>
      </w:pPr>
      <w:r w:rsidRPr="00ED609F">
        <w:rPr>
          <w:rFonts w:ascii="Verdana" w:hAnsi="Verdana"/>
          <w:sz w:val="20"/>
          <w:szCs w:val="20"/>
        </w:rPr>
        <w:t>Contact: Anita Clements</w:t>
      </w:r>
      <w:r w:rsidR="00420280" w:rsidRPr="00ED609F">
        <w:rPr>
          <w:rFonts w:ascii="Verdana" w:hAnsi="Verdana"/>
          <w:sz w:val="20"/>
          <w:szCs w:val="20"/>
        </w:rPr>
        <w:t xml:space="preserve"> / Cat Hamilton</w:t>
      </w:r>
      <w:r w:rsidRPr="00ED609F">
        <w:rPr>
          <w:rFonts w:ascii="Verdana" w:hAnsi="Verdana"/>
          <w:sz w:val="20"/>
          <w:szCs w:val="20"/>
        </w:rPr>
        <w:t xml:space="preserve"> </w:t>
      </w:r>
    </w:p>
    <w:p w14:paraId="5457EAB9" w14:textId="6D9F63B7" w:rsidR="005C492E" w:rsidRPr="00ED609F" w:rsidRDefault="00C04FDF" w:rsidP="00ED609F">
      <w:pPr>
        <w:spacing w:line="240" w:lineRule="auto"/>
        <w:rPr>
          <w:rFonts w:ascii="Verdana" w:hAnsi="Verdana"/>
          <w:sz w:val="20"/>
          <w:szCs w:val="20"/>
        </w:rPr>
      </w:pPr>
      <w:r w:rsidRPr="00ED609F">
        <w:rPr>
          <w:rFonts w:ascii="Verdana" w:hAnsi="Verdana"/>
          <w:sz w:val="20"/>
          <w:szCs w:val="20"/>
        </w:rPr>
        <w:t>Tel: 0</w:t>
      </w:r>
      <w:r w:rsidR="005C492E" w:rsidRPr="00ED609F">
        <w:rPr>
          <w:rFonts w:ascii="Verdana" w:hAnsi="Verdana"/>
          <w:sz w:val="20"/>
          <w:szCs w:val="20"/>
        </w:rPr>
        <w:t xml:space="preserve">7557 908 454 </w:t>
      </w:r>
      <w:r w:rsidR="00420280" w:rsidRPr="00ED609F">
        <w:rPr>
          <w:rFonts w:ascii="Verdana" w:hAnsi="Verdana"/>
          <w:sz w:val="20"/>
          <w:szCs w:val="20"/>
        </w:rPr>
        <w:t>/ 07879 440663</w:t>
      </w:r>
    </w:p>
    <w:p w14:paraId="4BD4A84D" w14:textId="6A24D7AE" w:rsidR="005C492E" w:rsidRPr="00ED609F" w:rsidRDefault="005C492E" w:rsidP="00ED609F">
      <w:pPr>
        <w:spacing w:line="240" w:lineRule="auto"/>
        <w:rPr>
          <w:rFonts w:ascii="Verdana" w:hAnsi="Verdana"/>
          <w:sz w:val="20"/>
          <w:szCs w:val="20"/>
        </w:rPr>
      </w:pPr>
      <w:r w:rsidRPr="00ED609F">
        <w:rPr>
          <w:rFonts w:ascii="Verdana" w:hAnsi="Verdana"/>
          <w:sz w:val="20"/>
          <w:szCs w:val="20"/>
        </w:rPr>
        <w:t xml:space="preserve">Email: </w:t>
      </w:r>
      <w:hyperlink r:id="rId17" w:history="1">
        <w:r w:rsidRPr="00ED609F">
          <w:rPr>
            <w:rStyle w:val="Hyperlink"/>
            <w:rFonts w:ascii="Verdana" w:hAnsi="Verdana"/>
            <w:sz w:val="20"/>
            <w:szCs w:val="20"/>
          </w:rPr>
          <w:t>anita@hamilton-pr.com</w:t>
        </w:r>
      </w:hyperlink>
      <w:r w:rsidRPr="00ED609F">
        <w:rPr>
          <w:rFonts w:ascii="Verdana" w:hAnsi="Verdana"/>
          <w:sz w:val="20"/>
          <w:szCs w:val="20"/>
        </w:rPr>
        <w:t xml:space="preserve"> </w:t>
      </w:r>
      <w:r w:rsidR="00420280" w:rsidRPr="00ED609F">
        <w:rPr>
          <w:rFonts w:ascii="Verdana" w:hAnsi="Verdana"/>
          <w:sz w:val="20"/>
          <w:szCs w:val="20"/>
        </w:rPr>
        <w:t xml:space="preserve">/ </w:t>
      </w:r>
      <w:hyperlink r:id="rId18" w:history="1">
        <w:r w:rsidR="00420280" w:rsidRPr="00ED609F">
          <w:rPr>
            <w:rStyle w:val="Hyperlink"/>
            <w:rFonts w:ascii="Verdana" w:hAnsi="Verdana"/>
            <w:sz w:val="20"/>
            <w:szCs w:val="20"/>
          </w:rPr>
          <w:t>cat@hamilton-pr.com</w:t>
        </w:r>
      </w:hyperlink>
      <w:r w:rsidR="00420280" w:rsidRPr="00ED609F">
        <w:rPr>
          <w:rFonts w:ascii="Verdana" w:hAnsi="Verdana"/>
          <w:sz w:val="20"/>
          <w:szCs w:val="20"/>
        </w:rPr>
        <w:t xml:space="preserve"> </w:t>
      </w:r>
    </w:p>
    <w:p w14:paraId="38497DCC" w14:textId="77777777" w:rsidR="005C492E" w:rsidRPr="00ED609F" w:rsidRDefault="005C492E" w:rsidP="00ED609F">
      <w:pPr>
        <w:spacing w:line="240" w:lineRule="auto"/>
        <w:rPr>
          <w:rFonts w:ascii="Verdana" w:hAnsi="Verdana"/>
          <w:sz w:val="20"/>
          <w:szCs w:val="20"/>
        </w:rPr>
      </w:pPr>
      <w:r w:rsidRPr="00ED609F">
        <w:rPr>
          <w:rFonts w:ascii="Verdana" w:hAnsi="Verdana"/>
          <w:sz w:val="20"/>
          <w:szCs w:val="20"/>
        </w:rPr>
        <w:t xml:space="preserve">Website: </w:t>
      </w:r>
      <w:hyperlink r:id="rId19" w:history="1">
        <w:r w:rsidRPr="00ED609F">
          <w:rPr>
            <w:rStyle w:val="Hyperlink"/>
            <w:rFonts w:ascii="Verdana" w:hAnsi="Verdana"/>
            <w:sz w:val="20"/>
            <w:szCs w:val="20"/>
          </w:rPr>
          <w:t>www.hamilton-pr.com</w:t>
        </w:r>
      </w:hyperlink>
    </w:p>
    <w:p w14:paraId="0FF70AEF" w14:textId="2BCD2642" w:rsidR="004D770E" w:rsidRPr="00ED609F" w:rsidRDefault="004D770E" w:rsidP="00ED609F">
      <w:pPr>
        <w:pStyle w:val="NormalWeb"/>
        <w:contextualSpacing/>
        <w:jc w:val="both"/>
        <w:rPr>
          <w:rFonts w:ascii="Verdana" w:eastAsiaTheme="minorHAnsi" w:hAnsi="Verdana" w:cstheme="minorBidi"/>
          <w:b/>
          <w:color w:val="000000"/>
          <w:sz w:val="20"/>
          <w:szCs w:val="20"/>
        </w:rPr>
      </w:pPr>
      <w:r w:rsidRPr="00ED609F">
        <w:rPr>
          <w:rFonts w:ascii="Verdana" w:eastAsiaTheme="minorHAnsi" w:hAnsi="Verdana" w:cstheme="minorBidi"/>
          <w:b/>
          <w:color w:val="000000"/>
          <w:sz w:val="20"/>
          <w:szCs w:val="20"/>
        </w:rPr>
        <w:t>About Embrace Scotland:</w:t>
      </w:r>
    </w:p>
    <w:p w14:paraId="59041CB8" w14:textId="77777777" w:rsidR="00CB35F0" w:rsidRPr="00ED609F" w:rsidRDefault="00CB35F0" w:rsidP="00ED609F">
      <w:pPr>
        <w:pStyle w:val="NormalWeb"/>
        <w:contextualSpacing/>
        <w:jc w:val="both"/>
        <w:rPr>
          <w:rFonts w:ascii="Verdana" w:hAnsi="Verdana"/>
          <w:color w:val="000000"/>
          <w:sz w:val="20"/>
          <w:szCs w:val="20"/>
        </w:rPr>
      </w:pPr>
      <w:r w:rsidRPr="00ED609F">
        <w:rPr>
          <w:rFonts w:ascii="Verdana" w:hAnsi="Verdana"/>
          <w:color w:val="000000"/>
          <w:sz w:val="20"/>
          <w:szCs w:val="20"/>
        </w:rPr>
        <w:t xml:space="preserve">Embrace Scotland is a comprehensive directory of 100% quality assured self-catering accommodation throughout Scotland.  The website features over 3,000 properties from city pads and beach chalets, to farm houses and country cottages.  Pets are a priority with </w:t>
      </w:r>
      <w:r w:rsidRPr="00ED609F">
        <w:rPr>
          <w:rFonts w:ascii="Verdana" w:hAnsi="Verdana"/>
          <w:color w:val="000000"/>
          <w:sz w:val="20"/>
          <w:szCs w:val="20"/>
        </w:rPr>
        <w:lastRenderedPageBreak/>
        <w:t>many properties welcoming not just dogs, but cats, horses, parrots, rabbits and hamsters too!</w:t>
      </w:r>
    </w:p>
    <w:p w14:paraId="0DCE983D" w14:textId="77777777" w:rsidR="00CB35F0" w:rsidRPr="00ED609F" w:rsidRDefault="00CB35F0" w:rsidP="00ED609F">
      <w:pPr>
        <w:spacing w:line="240" w:lineRule="auto"/>
        <w:jc w:val="both"/>
        <w:rPr>
          <w:rFonts w:ascii="Verdana" w:hAnsi="Verdana"/>
          <w:color w:val="000000"/>
          <w:sz w:val="20"/>
          <w:szCs w:val="20"/>
        </w:rPr>
      </w:pPr>
      <w:r w:rsidRPr="00ED609F">
        <w:rPr>
          <w:rFonts w:ascii="Verdana" w:hAnsi="Verdana"/>
          <w:color w:val="000000"/>
          <w:sz w:val="20"/>
          <w:szCs w:val="20"/>
        </w:rPr>
        <w:t>Holidaymakers book directly with the owner/managers with no fees, commissions or fuss.</w:t>
      </w:r>
    </w:p>
    <w:p w14:paraId="49B30406" w14:textId="77777777" w:rsidR="00CB35F0" w:rsidRPr="00ED609F" w:rsidRDefault="00CB35F0" w:rsidP="00ED609F">
      <w:pPr>
        <w:spacing w:line="240" w:lineRule="auto"/>
        <w:jc w:val="both"/>
        <w:rPr>
          <w:rFonts w:ascii="Verdana" w:hAnsi="Verdana"/>
          <w:color w:val="000000"/>
          <w:sz w:val="20"/>
          <w:szCs w:val="20"/>
        </w:rPr>
      </w:pPr>
    </w:p>
    <w:p w14:paraId="73AE25EE" w14:textId="77777777" w:rsidR="00CB35F0" w:rsidRPr="00ED609F" w:rsidRDefault="00CB35F0" w:rsidP="00ED609F">
      <w:pPr>
        <w:spacing w:line="240" w:lineRule="auto"/>
        <w:jc w:val="both"/>
        <w:rPr>
          <w:rFonts w:ascii="Verdana" w:hAnsi="Verdana"/>
          <w:sz w:val="20"/>
          <w:szCs w:val="20"/>
        </w:rPr>
      </w:pPr>
      <w:r w:rsidRPr="00ED609F">
        <w:rPr>
          <w:rFonts w:ascii="Verdana" w:hAnsi="Verdana"/>
          <w:color w:val="000000"/>
          <w:sz w:val="20"/>
          <w:szCs w:val="20"/>
        </w:rPr>
        <w:t>All the holiday homes featured on the Embrace Scotland website are run by owner/managers who are members of the official self-catering trade body in Scotland</w:t>
      </w:r>
      <w:r w:rsidRPr="00ED609F">
        <w:rPr>
          <w:rFonts w:ascii="Verdana" w:hAnsi="Verdana"/>
          <w:sz w:val="20"/>
          <w:szCs w:val="20"/>
        </w:rPr>
        <w:t xml:space="preserve"> (Association of Scotland’s Self Caterers)</w:t>
      </w:r>
      <w:r w:rsidRPr="00ED609F">
        <w:rPr>
          <w:rFonts w:ascii="Verdana" w:hAnsi="Verdana"/>
          <w:color w:val="000000"/>
          <w:sz w:val="20"/>
          <w:szCs w:val="20"/>
        </w:rPr>
        <w:t xml:space="preserve">. </w:t>
      </w:r>
      <w:r w:rsidRPr="00ED609F">
        <w:rPr>
          <w:rFonts w:ascii="Verdana" w:hAnsi="Verdana"/>
          <w:sz w:val="20"/>
          <w:szCs w:val="20"/>
        </w:rPr>
        <w:t xml:space="preserve">Formed in 1976 the </w:t>
      </w:r>
      <w:r w:rsidRPr="00ED609F">
        <w:rPr>
          <w:rFonts w:ascii="Verdana" w:hAnsi="Verdana"/>
          <w:color w:val="000000"/>
          <w:sz w:val="20"/>
          <w:szCs w:val="20"/>
        </w:rPr>
        <w:t>ASSC</w:t>
      </w:r>
      <w:r w:rsidRPr="00ED609F">
        <w:rPr>
          <w:rFonts w:ascii="Verdana" w:hAnsi="Verdana"/>
          <w:sz w:val="20"/>
          <w:szCs w:val="20"/>
        </w:rPr>
        <w:t xml:space="preserve"> is the only trade group representing the interests of more than 7,000 self-catering properties in Scotland and members are committed to the core principles of quality, cleanliness, comfort, courtesy, efficiency and integrity.</w:t>
      </w:r>
    </w:p>
    <w:p w14:paraId="601AE027" w14:textId="77777777" w:rsidR="004D770E" w:rsidRPr="00ED609F" w:rsidRDefault="004D770E" w:rsidP="00ED609F">
      <w:pPr>
        <w:spacing w:line="240" w:lineRule="auto"/>
        <w:jc w:val="both"/>
        <w:rPr>
          <w:rFonts w:ascii="Verdana" w:hAnsi="Verdana"/>
          <w:color w:val="000000"/>
          <w:sz w:val="20"/>
          <w:szCs w:val="20"/>
        </w:rPr>
      </w:pPr>
    </w:p>
    <w:p w14:paraId="0E3BDA1A" w14:textId="77777777" w:rsidR="004D770E" w:rsidRPr="00ED609F" w:rsidRDefault="004D770E" w:rsidP="00ED609F">
      <w:pPr>
        <w:shd w:val="clear" w:color="auto" w:fill="FFFFFF"/>
        <w:spacing w:line="240" w:lineRule="auto"/>
        <w:rPr>
          <w:rFonts w:ascii="Verdana" w:eastAsia="Times New Roman" w:hAnsi="Verdana" w:cs="Arial"/>
          <w:color w:val="2A2A2A"/>
          <w:sz w:val="20"/>
          <w:szCs w:val="20"/>
          <w:lang w:eastAsia="en-GB"/>
        </w:rPr>
      </w:pPr>
      <w:r w:rsidRPr="00ED609F">
        <w:rPr>
          <w:rFonts w:ascii="Verdana" w:eastAsia="Times New Roman" w:hAnsi="Verdana" w:cs="Arial"/>
          <w:color w:val="2A2A2A"/>
          <w:sz w:val="20"/>
          <w:szCs w:val="20"/>
          <w:lang w:eastAsia="en-GB"/>
        </w:rPr>
        <w:t xml:space="preserve">For more information, go to </w:t>
      </w:r>
      <w:hyperlink r:id="rId20" w:history="1">
        <w:r w:rsidRPr="00ED609F">
          <w:rPr>
            <w:rStyle w:val="Hyperlink"/>
            <w:rFonts w:ascii="Verdana" w:eastAsia="Times New Roman" w:hAnsi="Verdana" w:cs="Arial"/>
            <w:sz w:val="20"/>
            <w:szCs w:val="20"/>
            <w:lang w:eastAsia="en-GB"/>
          </w:rPr>
          <w:t>www.embracescotland.co.uk</w:t>
        </w:r>
      </w:hyperlink>
      <w:r w:rsidRPr="00ED609F">
        <w:rPr>
          <w:rFonts w:ascii="Verdana" w:eastAsia="Times New Roman" w:hAnsi="Verdana" w:cs="Arial"/>
          <w:color w:val="2A2A2A"/>
          <w:sz w:val="20"/>
          <w:szCs w:val="20"/>
          <w:lang w:eastAsia="en-GB"/>
        </w:rPr>
        <w:t xml:space="preserve"> and </w:t>
      </w:r>
      <w:hyperlink r:id="rId21" w:history="1">
        <w:r w:rsidRPr="00ED609F">
          <w:rPr>
            <w:rStyle w:val="Hyperlink"/>
            <w:rFonts w:ascii="Verdana" w:eastAsia="Times New Roman" w:hAnsi="Verdana" w:cs="Arial"/>
            <w:sz w:val="20"/>
            <w:szCs w:val="20"/>
            <w:lang w:eastAsia="en-GB"/>
          </w:rPr>
          <w:t>www.assc.co.uk</w:t>
        </w:r>
      </w:hyperlink>
    </w:p>
    <w:p w14:paraId="7D82D990" w14:textId="7341374A" w:rsidR="00AD47B5" w:rsidRPr="00ED609F" w:rsidRDefault="00AD47B5" w:rsidP="00ED609F">
      <w:pPr>
        <w:spacing w:line="240" w:lineRule="auto"/>
        <w:jc w:val="both"/>
        <w:rPr>
          <w:rFonts w:ascii="Verdana" w:hAnsi="Verdana"/>
          <w:color w:val="000000"/>
          <w:sz w:val="20"/>
          <w:szCs w:val="20"/>
        </w:rPr>
      </w:pPr>
    </w:p>
    <w:p w14:paraId="27F2F5FD" w14:textId="77777777" w:rsidR="009C5429" w:rsidRPr="00ED609F" w:rsidRDefault="009C5429" w:rsidP="00ED609F">
      <w:pPr>
        <w:spacing w:line="240" w:lineRule="auto"/>
        <w:jc w:val="both"/>
        <w:rPr>
          <w:rFonts w:ascii="Verdana" w:hAnsi="Verdana"/>
          <w:color w:val="000000"/>
          <w:sz w:val="20"/>
          <w:szCs w:val="20"/>
        </w:rPr>
      </w:pPr>
    </w:p>
    <w:p w14:paraId="431394AE" w14:textId="620CAF96" w:rsidR="00AD47B5" w:rsidRPr="00ED609F" w:rsidRDefault="001D1392" w:rsidP="00ED609F">
      <w:pPr>
        <w:spacing w:line="240" w:lineRule="auto"/>
        <w:jc w:val="both"/>
        <w:rPr>
          <w:rFonts w:ascii="Verdana" w:hAnsi="Verdana"/>
          <w:sz w:val="20"/>
          <w:szCs w:val="20"/>
        </w:rPr>
      </w:pPr>
      <w:hyperlink r:id="rId22" w:history="1">
        <w:r w:rsidR="00AD47B5" w:rsidRPr="00ED609F">
          <w:rPr>
            <w:rStyle w:val="Hyperlink"/>
            <w:rFonts w:ascii="Verdana" w:hAnsi="Verdana"/>
            <w:sz w:val="20"/>
            <w:szCs w:val="20"/>
          </w:rPr>
          <w:t>Unsubscribe me</w:t>
        </w:r>
      </w:hyperlink>
    </w:p>
    <w:sectPr w:rsidR="00AD47B5" w:rsidRPr="00ED609F" w:rsidSect="00B94960">
      <w:headerReference w:type="default" r:id="rId23"/>
      <w:pgSz w:w="11906" w:h="16838"/>
      <w:pgMar w:top="1135" w:right="141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B335" w14:textId="77777777" w:rsidR="001D1392" w:rsidRDefault="001D1392" w:rsidP="00D807FC">
      <w:pPr>
        <w:spacing w:line="240" w:lineRule="auto"/>
      </w:pPr>
      <w:r>
        <w:separator/>
      </w:r>
    </w:p>
  </w:endnote>
  <w:endnote w:type="continuationSeparator" w:id="0">
    <w:p w14:paraId="14983611" w14:textId="77777777" w:rsidR="001D1392" w:rsidRDefault="001D1392" w:rsidP="00D8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60EC" w14:textId="77777777" w:rsidR="001D1392" w:rsidRDefault="001D1392" w:rsidP="00D807FC">
      <w:pPr>
        <w:spacing w:line="240" w:lineRule="auto"/>
      </w:pPr>
      <w:r>
        <w:separator/>
      </w:r>
    </w:p>
  </w:footnote>
  <w:footnote w:type="continuationSeparator" w:id="0">
    <w:p w14:paraId="5E51C659" w14:textId="77777777" w:rsidR="001D1392" w:rsidRDefault="001D1392" w:rsidP="00D80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39CA" w14:textId="5F98E508" w:rsidR="00791638" w:rsidRDefault="00791638">
    <w:pPr>
      <w:pStyle w:val="Header"/>
    </w:pPr>
  </w:p>
  <w:p w14:paraId="42FA12FB" w14:textId="77777777" w:rsidR="00791638" w:rsidRDefault="0079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A95"/>
    <w:multiLevelType w:val="hybridMultilevel"/>
    <w:tmpl w:val="E67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1F0C"/>
    <w:multiLevelType w:val="hybridMultilevel"/>
    <w:tmpl w:val="690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902CB"/>
    <w:multiLevelType w:val="hybridMultilevel"/>
    <w:tmpl w:val="CBDE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6A27"/>
    <w:multiLevelType w:val="multilevel"/>
    <w:tmpl w:val="7014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3EAC"/>
    <w:multiLevelType w:val="hybridMultilevel"/>
    <w:tmpl w:val="F8D8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F4E03"/>
    <w:multiLevelType w:val="hybridMultilevel"/>
    <w:tmpl w:val="092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F09A6"/>
    <w:multiLevelType w:val="multilevel"/>
    <w:tmpl w:val="CAB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F700B"/>
    <w:multiLevelType w:val="hybridMultilevel"/>
    <w:tmpl w:val="656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165A3"/>
    <w:multiLevelType w:val="multilevel"/>
    <w:tmpl w:val="C6121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61152"/>
    <w:multiLevelType w:val="hybridMultilevel"/>
    <w:tmpl w:val="7F7C2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377DC8"/>
    <w:multiLevelType w:val="multilevel"/>
    <w:tmpl w:val="626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8"/>
  </w:num>
  <w:num w:numId="5">
    <w:abstractNumId w:val="7"/>
  </w:num>
  <w:num w:numId="6">
    <w:abstractNumId w:val="5"/>
  </w:num>
  <w:num w:numId="7">
    <w:abstractNumId w:val="1"/>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BA"/>
    <w:rsid w:val="000015E1"/>
    <w:rsid w:val="00003598"/>
    <w:rsid w:val="00003C76"/>
    <w:rsid w:val="0001100A"/>
    <w:rsid w:val="000110BD"/>
    <w:rsid w:val="000175D5"/>
    <w:rsid w:val="000228CA"/>
    <w:rsid w:val="000243DF"/>
    <w:rsid w:val="000246B0"/>
    <w:rsid w:val="0002760B"/>
    <w:rsid w:val="000345CF"/>
    <w:rsid w:val="00041EF0"/>
    <w:rsid w:val="000428C1"/>
    <w:rsid w:val="000439A8"/>
    <w:rsid w:val="00045FAC"/>
    <w:rsid w:val="000474F5"/>
    <w:rsid w:val="000555E7"/>
    <w:rsid w:val="00055F10"/>
    <w:rsid w:val="00061CA1"/>
    <w:rsid w:val="00064176"/>
    <w:rsid w:val="00066641"/>
    <w:rsid w:val="0006753E"/>
    <w:rsid w:val="00070C6C"/>
    <w:rsid w:val="00072918"/>
    <w:rsid w:val="00073259"/>
    <w:rsid w:val="00081F50"/>
    <w:rsid w:val="00081F56"/>
    <w:rsid w:val="00083B6E"/>
    <w:rsid w:val="00084203"/>
    <w:rsid w:val="00090F44"/>
    <w:rsid w:val="0009215F"/>
    <w:rsid w:val="000B3877"/>
    <w:rsid w:val="000B5146"/>
    <w:rsid w:val="000C024D"/>
    <w:rsid w:val="000C64AE"/>
    <w:rsid w:val="000D3F52"/>
    <w:rsid w:val="000D5B7B"/>
    <w:rsid w:val="000D62E1"/>
    <w:rsid w:val="000D6F9B"/>
    <w:rsid w:val="000E122E"/>
    <w:rsid w:val="000E1BF4"/>
    <w:rsid w:val="000E265A"/>
    <w:rsid w:val="000E2C0A"/>
    <w:rsid w:val="000E51CD"/>
    <w:rsid w:val="000F0200"/>
    <w:rsid w:val="00101A4E"/>
    <w:rsid w:val="00103D6E"/>
    <w:rsid w:val="001062A4"/>
    <w:rsid w:val="0012526B"/>
    <w:rsid w:val="001329A0"/>
    <w:rsid w:val="001330FD"/>
    <w:rsid w:val="00134A90"/>
    <w:rsid w:val="00134AD3"/>
    <w:rsid w:val="00135C73"/>
    <w:rsid w:val="0014192F"/>
    <w:rsid w:val="00144E09"/>
    <w:rsid w:val="00145C33"/>
    <w:rsid w:val="00152F62"/>
    <w:rsid w:val="001547D7"/>
    <w:rsid w:val="00156A4F"/>
    <w:rsid w:val="00180126"/>
    <w:rsid w:val="00180456"/>
    <w:rsid w:val="00187F5A"/>
    <w:rsid w:val="00191B25"/>
    <w:rsid w:val="00194255"/>
    <w:rsid w:val="00196140"/>
    <w:rsid w:val="001A4284"/>
    <w:rsid w:val="001A7DC2"/>
    <w:rsid w:val="001B05EE"/>
    <w:rsid w:val="001B073A"/>
    <w:rsid w:val="001B07F1"/>
    <w:rsid w:val="001B2633"/>
    <w:rsid w:val="001C37C5"/>
    <w:rsid w:val="001C650D"/>
    <w:rsid w:val="001D1392"/>
    <w:rsid w:val="001D1F8C"/>
    <w:rsid w:val="001D37B1"/>
    <w:rsid w:val="001E0489"/>
    <w:rsid w:val="001E1E1B"/>
    <w:rsid w:val="001E3927"/>
    <w:rsid w:val="001E4F41"/>
    <w:rsid w:val="001F02F6"/>
    <w:rsid w:val="001F0B9F"/>
    <w:rsid w:val="001F1ACA"/>
    <w:rsid w:val="001F1B27"/>
    <w:rsid w:val="001F4BAC"/>
    <w:rsid w:val="001F7038"/>
    <w:rsid w:val="00202FA1"/>
    <w:rsid w:val="00203653"/>
    <w:rsid w:val="0021090D"/>
    <w:rsid w:val="00211460"/>
    <w:rsid w:val="002120DF"/>
    <w:rsid w:val="0022348E"/>
    <w:rsid w:val="00223E17"/>
    <w:rsid w:val="0022672C"/>
    <w:rsid w:val="00233688"/>
    <w:rsid w:val="00234D4B"/>
    <w:rsid w:val="0024280A"/>
    <w:rsid w:val="00244398"/>
    <w:rsid w:val="002545AD"/>
    <w:rsid w:val="0026385E"/>
    <w:rsid w:val="00277242"/>
    <w:rsid w:val="002774CF"/>
    <w:rsid w:val="002879E9"/>
    <w:rsid w:val="00291699"/>
    <w:rsid w:val="0029436C"/>
    <w:rsid w:val="00296CF7"/>
    <w:rsid w:val="002A5DA1"/>
    <w:rsid w:val="002B63DD"/>
    <w:rsid w:val="002C1647"/>
    <w:rsid w:val="002C3112"/>
    <w:rsid w:val="002C50A8"/>
    <w:rsid w:val="002D2CE4"/>
    <w:rsid w:val="002D3309"/>
    <w:rsid w:val="002D4BB1"/>
    <w:rsid w:val="002D5F28"/>
    <w:rsid w:val="002D7699"/>
    <w:rsid w:val="002E093F"/>
    <w:rsid w:val="002E1219"/>
    <w:rsid w:val="002E52BE"/>
    <w:rsid w:val="002E54E6"/>
    <w:rsid w:val="002F09BA"/>
    <w:rsid w:val="002F1319"/>
    <w:rsid w:val="002F345D"/>
    <w:rsid w:val="002F4E5F"/>
    <w:rsid w:val="002F5A45"/>
    <w:rsid w:val="003071D0"/>
    <w:rsid w:val="003239F3"/>
    <w:rsid w:val="003259EC"/>
    <w:rsid w:val="00326F2C"/>
    <w:rsid w:val="00327321"/>
    <w:rsid w:val="0033165D"/>
    <w:rsid w:val="00331C5F"/>
    <w:rsid w:val="00341D5D"/>
    <w:rsid w:val="00341F4A"/>
    <w:rsid w:val="00341F5F"/>
    <w:rsid w:val="003428AB"/>
    <w:rsid w:val="003436EC"/>
    <w:rsid w:val="00343839"/>
    <w:rsid w:val="003459B1"/>
    <w:rsid w:val="00352850"/>
    <w:rsid w:val="00356279"/>
    <w:rsid w:val="00356A28"/>
    <w:rsid w:val="00356E72"/>
    <w:rsid w:val="0038068D"/>
    <w:rsid w:val="00386D5C"/>
    <w:rsid w:val="003903A0"/>
    <w:rsid w:val="00394DA9"/>
    <w:rsid w:val="003A1246"/>
    <w:rsid w:val="003A24A1"/>
    <w:rsid w:val="003A2D7E"/>
    <w:rsid w:val="003B4DF6"/>
    <w:rsid w:val="003C08CE"/>
    <w:rsid w:val="003C1F89"/>
    <w:rsid w:val="003D28D9"/>
    <w:rsid w:val="003D64D2"/>
    <w:rsid w:val="003E0370"/>
    <w:rsid w:val="003F34CB"/>
    <w:rsid w:val="003F4664"/>
    <w:rsid w:val="003F5D95"/>
    <w:rsid w:val="00401293"/>
    <w:rsid w:val="00401B22"/>
    <w:rsid w:val="004104EE"/>
    <w:rsid w:val="00417564"/>
    <w:rsid w:val="0042020D"/>
    <w:rsid w:val="00420280"/>
    <w:rsid w:val="004276FD"/>
    <w:rsid w:val="00432028"/>
    <w:rsid w:val="00436104"/>
    <w:rsid w:val="00445894"/>
    <w:rsid w:val="0044657E"/>
    <w:rsid w:val="0045333C"/>
    <w:rsid w:val="004656C5"/>
    <w:rsid w:val="00472061"/>
    <w:rsid w:val="004721E7"/>
    <w:rsid w:val="00473E57"/>
    <w:rsid w:val="00474FD2"/>
    <w:rsid w:val="0047684E"/>
    <w:rsid w:val="00481A84"/>
    <w:rsid w:val="004841A6"/>
    <w:rsid w:val="0048502F"/>
    <w:rsid w:val="00491114"/>
    <w:rsid w:val="00491FA2"/>
    <w:rsid w:val="004A7CEB"/>
    <w:rsid w:val="004B1F4A"/>
    <w:rsid w:val="004B625C"/>
    <w:rsid w:val="004B6ABD"/>
    <w:rsid w:val="004B72E4"/>
    <w:rsid w:val="004C14D8"/>
    <w:rsid w:val="004C2C91"/>
    <w:rsid w:val="004D0168"/>
    <w:rsid w:val="004D770E"/>
    <w:rsid w:val="004D7BE4"/>
    <w:rsid w:val="004E281B"/>
    <w:rsid w:val="004E6FC9"/>
    <w:rsid w:val="004E7579"/>
    <w:rsid w:val="004F10D7"/>
    <w:rsid w:val="004F59AE"/>
    <w:rsid w:val="00500C95"/>
    <w:rsid w:val="00504150"/>
    <w:rsid w:val="00511CE2"/>
    <w:rsid w:val="00512803"/>
    <w:rsid w:val="00514EB4"/>
    <w:rsid w:val="005158BB"/>
    <w:rsid w:val="0051758C"/>
    <w:rsid w:val="005242CA"/>
    <w:rsid w:val="005254DB"/>
    <w:rsid w:val="00525F60"/>
    <w:rsid w:val="005307A5"/>
    <w:rsid w:val="00540BBF"/>
    <w:rsid w:val="00542249"/>
    <w:rsid w:val="005441AF"/>
    <w:rsid w:val="00545B0C"/>
    <w:rsid w:val="005553C5"/>
    <w:rsid w:val="00557FA2"/>
    <w:rsid w:val="00560DC1"/>
    <w:rsid w:val="00563023"/>
    <w:rsid w:val="0056582F"/>
    <w:rsid w:val="0056705D"/>
    <w:rsid w:val="0057182C"/>
    <w:rsid w:val="00581A35"/>
    <w:rsid w:val="0058632F"/>
    <w:rsid w:val="00594732"/>
    <w:rsid w:val="00596393"/>
    <w:rsid w:val="005A11C2"/>
    <w:rsid w:val="005A11D8"/>
    <w:rsid w:val="005A1D45"/>
    <w:rsid w:val="005A3637"/>
    <w:rsid w:val="005B37C0"/>
    <w:rsid w:val="005B4742"/>
    <w:rsid w:val="005C492E"/>
    <w:rsid w:val="005C4C8C"/>
    <w:rsid w:val="005D1A4D"/>
    <w:rsid w:val="005D3EB6"/>
    <w:rsid w:val="005D4F24"/>
    <w:rsid w:val="005D61D9"/>
    <w:rsid w:val="005E4364"/>
    <w:rsid w:val="005E52D2"/>
    <w:rsid w:val="005F13B6"/>
    <w:rsid w:val="006002E8"/>
    <w:rsid w:val="00605158"/>
    <w:rsid w:val="00605E84"/>
    <w:rsid w:val="00611534"/>
    <w:rsid w:val="006125EF"/>
    <w:rsid w:val="00614325"/>
    <w:rsid w:val="00614389"/>
    <w:rsid w:val="00614470"/>
    <w:rsid w:val="00626A37"/>
    <w:rsid w:val="00627C06"/>
    <w:rsid w:val="00637528"/>
    <w:rsid w:val="00641971"/>
    <w:rsid w:val="00642168"/>
    <w:rsid w:val="00642ECA"/>
    <w:rsid w:val="00651047"/>
    <w:rsid w:val="00652857"/>
    <w:rsid w:val="00654F3C"/>
    <w:rsid w:val="00657D6B"/>
    <w:rsid w:val="00660783"/>
    <w:rsid w:val="00660909"/>
    <w:rsid w:val="00662683"/>
    <w:rsid w:val="00670B75"/>
    <w:rsid w:val="00671234"/>
    <w:rsid w:val="006756D9"/>
    <w:rsid w:val="00682912"/>
    <w:rsid w:val="00685D86"/>
    <w:rsid w:val="00687C1B"/>
    <w:rsid w:val="00690DAA"/>
    <w:rsid w:val="00692DCD"/>
    <w:rsid w:val="00695421"/>
    <w:rsid w:val="006A521D"/>
    <w:rsid w:val="006A5D5E"/>
    <w:rsid w:val="006C4210"/>
    <w:rsid w:val="006C53EA"/>
    <w:rsid w:val="006D166E"/>
    <w:rsid w:val="006E115B"/>
    <w:rsid w:val="006E2BC6"/>
    <w:rsid w:val="006E4AD0"/>
    <w:rsid w:val="006E4D5C"/>
    <w:rsid w:val="006E4E85"/>
    <w:rsid w:val="006F086F"/>
    <w:rsid w:val="006F45A3"/>
    <w:rsid w:val="00705B59"/>
    <w:rsid w:val="00710C09"/>
    <w:rsid w:val="007112A5"/>
    <w:rsid w:val="00716D5F"/>
    <w:rsid w:val="00721CD4"/>
    <w:rsid w:val="00722A0C"/>
    <w:rsid w:val="007233E5"/>
    <w:rsid w:val="0072545C"/>
    <w:rsid w:val="007259A0"/>
    <w:rsid w:val="00727C0C"/>
    <w:rsid w:val="00734D92"/>
    <w:rsid w:val="00737733"/>
    <w:rsid w:val="007450EC"/>
    <w:rsid w:val="0074747C"/>
    <w:rsid w:val="007474DB"/>
    <w:rsid w:val="0075017B"/>
    <w:rsid w:val="00754F92"/>
    <w:rsid w:val="00761382"/>
    <w:rsid w:val="00764935"/>
    <w:rsid w:val="007655C9"/>
    <w:rsid w:val="00786829"/>
    <w:rsid w:val="00787E24"/>
    <w:rsid w:val="00791638"/>
    <w:rsid w:val="007A58DD"/>
    <w:rsid w:val="007A6639"/>
    <w:rsid w:val="007B271B"/>
    <w:rsid w:val="007B569A"/>
    <w:rsid w:val="007C60EA"/>
    <w:rsid w:val="007C6D49"/>
    <w:rsid w:val="007C7068"/>
    <w:rsid w:val="007C7B59"/>
    <w:rsid w:val="007E2ABE"/>
    <w:rsid w:val="007E4EFA"/>
    <w:rsid w:val="007F0FCC"/>
    <w:rsid w:val="007F5BBD"/>
    <w:rsid w:val="00801493"/>
    <w:rsid w:val="008014B6"/>
    <w:rsid w:val="008022F8"/>
    <w:rsid w:val="008046FF"/>
    <w:rsid w:val="0080588D"/>
    <w:rsid w:val="00814871"/>
    <w:rsid w:val="0082135D"/>
    <w:rsid w:val="00822085"/>
    <w:rsid w:val="008247D8"/>
    <w:rsid w:val="00825718"/>
    <w:rsid w:val="0083036A"/>
    <w:rsid w:val="00831123"/>
    <w:rsid w:val="00837ACB"/>
    <w:rsid w:val="0084469E"/>
    <w:rsid w:val="00850E73"/>
    <w:rsid w:val="00854225"/>
    <w:rsid w:val="00861EC4"/>
    <w:rsid w:val="00870FF1"/>
    <w:rsid w:val="00872367"/>
    <w:rsid w:val="00873BFE"/>
    <w:rsid w:val="00874422"/>
    <w:rsid w:val="008776E2"/>
    <w:rsid w:val="00881051"/>
    <w:rsid w:val="008865F9"/>
    <w:rsid w:val="00893E62"/>
    <w:rsid w:val="008943D0"/>
    <w:rsid w:val="00895A1F"/>
    <w:rsid w:val="00896DF1"/>
    <w:rsid w:val="008A22EA"/>
    <w:rsid w:val="008B391F"/>
    <w:rsid w:val="008B556E"/>
    <w:rsid w:val="008B6FD6"/>
    <w:rsid w:val="008B7E51"/>
    <w:rsid w:val="008C3148"/>
    <w:rsid w:val="008D0627"/>
    <w:rsid w:val="008D3A6D"/>
    <w:rsid w:val="008D5B71"/>
    <w:rsid w:val="008D6282"/>
    <w:rsid w:val="008D7CDB"/>
    <w:rsid w:val="008D7E6D"/>
    <w:rsid w:val="008E00BC"/>
    <w:rsid w:val="008F1953"/>
    <w:rsid w:val="008F35EC"/>
    <w:rsid w:val="008F4DED"/>
    <w:rsid w:val="0090112C"/>
    <w:rsid w:val="00904179"/>
    <w:rsid w:val="009046C5"/>
    <w:rsid w:val="00904BA8"/>
    <w:rsid w:val="00906E94"/>
    <w:rsid w:val="00912D4C"/>
    <w:rsid w:val="00913846"/>
    <w:rsid w:val="00913BF9"/>
    <w:rsid w:val="00915A40"/>
    <w:rsid w:val="00915D36"/>
    <w:rsid w:val="009230A0"/>
    <w:rsid w:val="0092660B"/>
    <w:rsid w:val="00934FC8"/>
    <w:rsid w:val="00941D03"/>
    <w:rsid w:val="00944943"/>
    <w:rsid w:val="0094636F"/>
    <w:rsid w:val="009473CD"/>
    <w:rsid w:val="0095182A"/>
    <w:rsid w:val="0095299E"/>
    <w:rsid w:val="00954B32"/>
    <w:rsid w:val="00955434"/>
    <w:rsid w:val="009623F3"/>
    <w:rsid w:val="009626E7"/>
    <w:rsid w:val="00970158"/>
    <w:rsid w:val="00970485"/>
    <w:rsid w:val="00972071"/>
    <w:rsid w:val="00973255"/>
    <w:rsid w:val="009747B0"/>
    <w:rsid w:val="009822E7"/>
    <w:rsid w:val="00982B34"/>
    <w:rsid w:val="00982D39"/>
    <w:rsid w:val="00986788"/>
    <w:rsid w:val="009A553B"/>
    <w:rsid w:val="009B0FE8"/>
    <w:rsid w:val="009B398E"/>
    <w:rsid w:val="009C0F77"/>
    <w:rsid w:val="009C33F8"/>
    <w:rsid w:val="009C4451"/>
    <w:rsid w:val="009C5122"/>
    <w:rsid w:val="009C5429"/>
    <w:rsid w:val="009D012B"/>
    <w:rsid w:val="009D2738"/>
    <w:rsid w:val="009D3F5F"/>
    <w:rsid w:val="009D73C8"/>
    <w:rsid w:val="009E0131"/>
    <w:rsid w:val="009E057A"/>
    <w:rsid w:val="009E3E70"/>
    <w:rsid w:val="009E500A"/>
    <w:rsid w:val="009F20AA"/>
    <w:rsid w:val="009F30A7"/>
    <w:rsid w:val="009F44F8"/>
    <w:rsid w:val="009F502B"/>
    <w:rsid w:val="009F5B97"/>
    <w:rsid w:val="009F6164"/>
    <w:rsid w:val="009F6877"/>
    <w:rsid w:val="00A04F08"/>
    <w:rsid w:val="00A10A10"/>
    <w:rsid w:val="00A10D59"/>
    <w:rsid w:val="00A12CD8"/>
    <w:rsid w:val="00A2144D"/>
    <w:rsid w:val="00A24B0B"/>
    <w:rsid w:val="00A253BC"/>
    <w:rsid w:val="00A3179E"/>
    <w:rsid w:val="00A32EB6"/>
    <w:rsid w:val="00A33530"/>
    <w:rsid w:val="00A365D2"/>
    <w:rsid w:val="00A402B7"/>
    <w:rsid w:val="00A4102F"/>
    <w:rsid w:val="00A46175"/>
    <w:rsid w:val="00A4634A"/>
    <w:rsid w:val="00A46EA4"/>
    <w:rsid w:val="00A51252"/>
    <w:rsid w:val="00A52F20"/>
    <w:rsid w:val="00A54510"/>
    <w:rsid w:val="00A57A3D"/>
    <w:rsid w:val="00A60C09"/>
    <w:rsid w:val="00A62A25"/>
    <w:rsid w:val="00A71E06"/>
    <w:rsid w:val="00A73095"/>
    <w:rsid w:val="00A76E66"/>
    <w:rsid w:val="00A776C0"/>
    <w:rsid w:val="00A802D1"/>
    <w:rsid w:val="00A806FB"/>
    <w:rsid w:val="00A81254"/>
    <w:rsid w:val="00A83A7C"/>
    <w:rsid w:val="00A83C97"/>
    <w:rsid w:val="00A873A6"/>
    <w:rsid w:val="00A90A5D"/>
    <w:rsid w:val="00A947A6"/>
    <w:rsid w:val="00A95613"/>
    <w:rsid w:val="00A96301"/>
    <w:rsid w:val="00A97881"/>
    <w:rsid w:val="00AA00DE"/>
    <w:rsid w:val="00AB118C"/>
    <w:rsid w:val="00AB7DC6"/>
    <w:rsid w:val="00AC0E37"/>
    <w:rsid w:val="00AC47C9"/>
    <w:rsid w:val="00AC590A"/>
    <w:rsid w:val="00AC64D7"/>
    <w:rsid w:val="00AD017E"/>
    <w:rsid w:val="00AD11A8"/>
    <w:rsid w:val="00AD47B5"/>
    <w:rsid w:val="00AE1957"/>
    <w:rsid w:val="00AE205E"/>
    <w:rsid w:val="00AE7EBD"/>
    <w:rsid w:val="00AF701E"/>
    <w:rsid w:val="00B004A2"/>
    <w:rsid w:val="00B02343"/>
    <w:rsid w:val="00B12888"/>
    <w:rsid w:val="00B152BE"/>
    <w:rsid w:val="00B20D07"/>
    <w:rsid w:val="00B23DF8"/>
    <w:rsid w:val="00B31FCC"/>
    <w:rsid w:val="00B33600"/>
    <w:rsid w:val="00B3789D"/>
    <w:rsid w:val="00B404FD"/>
    <w:rsid w:val="00B41462"/>
    <w:rsid w:val="00B455CB"/>
    <w:rsid w:val="00B47DCC"/>
    <w:rsid w:val="00B5569E"/>
    <w:rsid w:val="00B56C76"/>
    <w:rsid w:val="00B572EB"/>
    <w:rsid w:val="00B65272"/>
    <w:rsid w:val="00B718A8"/>
    <w:rsid w:val="00B75B80"/>
    <w:rsid w:val="00B83FD5"/>
    <w:rsid w:val="00B85861"/>
    <w:rsid w:val="00B86E53"/>
    <w:rsid w:val="00B9381F"/>
    <w:rsid w:val="00B94960"/>
    <w:rsid w:val="00B96492"/>
    <w:rsid w:val="00BA432F"/>
    <w:rsid w:val="00BB24D3"/>
    <w:rsid w:val="00BB28B8"/>
    <w:rsid w:val="00BB7913"/>
    <w:rsid w:val="00BC19DF"/>
    <w:rsid w:val="00BC7212"/>
    <w:rsid w:val="00BC745C"/>
    <w:rsid w:val="00BD1EC8"/>
    <w:rsid w:val="00BD3469"/>
    <w:rsid w:val="00BD37A1"/>
    <w:rsid w:val="00BE13FF"/>
    <w:rsid w:val="00BE6A62"/>
    <w:rsid w:val="00BE70EC"/>
    <w:rsid w:val="00BF59AD"/>
    <w:rsid w:val="00C0074A"/>
    <w:rsid w:val="00C00D08"/>
    <w:rsid w:val="00C02BF7"/>
    <w:rsid w:val="00C03DA9"/>
    <w:rsid w:val="00C04FDF"/>
    <w:rsid w:val="00C13A20"/>
    <w:rsid w:val="00C15136"/>
    <w:rsid w:val="00C15E44"/>
    <w:rsid w:val="00C17E81"/>
    <w:rsid w:val="00C2152B"/>
    <w:rsid w:val="00C22CBD"/>
    <w:rsid w:val="00C24006"/>
    <w:rsid w:val="00C24C02"/>
    <w:rsid w:val="00C34A27"/>
    <w:rsid w:val="00C35FFE"/>
    <w:rsid w:val="00C37520"/>
    <w:rsid w:val="00C42BA9"/>
    <w:rsid w:val="00C44569"/>
    <w:rsid w:val="00C514A5"/>
    <w:rsid w:val="00C51E40"/>
    <w:rsid w:val="00C56F38"/>
    <w:rsid w:val="00C63690"/>
    <w:rsid w:val="00C7303F"/>
    <w:rsid w:val="00C77755"/>
    <w:rsid w:val="00C82FBF"/>
    <w:rsid w:val="00C90583"/>
    <w:rsid w:val="00CA701F"/>
    <w:rsid w:val="00CA7CDD"/>
    <w:rsid w:val="00CB05B1"/>
    <w:rsid w:val="00CB2D0F"/>
    <w:rsid w:val="00CB35F0"/>
    <w:rsid w:val="00CC70B7"/>
    <w:rsid w:val="00CD4276"/>
    <w:rsid w:val="00CD5BDC"/>
    <w:rsid w:val="00CD658D"/>
    <w:rsid w:val="00CE1D28"/>
    <w:rsid w:val="00CF4017"/>
    <w:rsid w:val="00CF446C"/>
    <w:rsid w:val="00CF6370"/>
    <w:rsid w:val="00D020F3"/>
    <w:rsid w:val="00D02A47"/>
    <w:rsid w:val="00D034AC"/>
    <w:rsid w:val="00D03A4A"/>
    <w:rsid w:val="00D239D6"/>
    <w:rsid w:val="00D2484F"/>
    <w:rsid w:val="00D25F2C"/>
    <w:rsid w:val="00D33349"/>
    <w:rsid w:val="00D364AF"/>
    <w:rsid w:val="00D4059B"/>
    <w:rsid w:val="00D464F8"/>
    <w:rsid w:val="00D505EA"/>
    <w:rsid w:val="00D51936"/>
    <w:rsid w:val="00D51F9B"/>
    <w:rsid w:val="00D524FB"/>
    <w:rsid w:val="00D5286F"/>
    <w:rsid w:val="00D53AFD"/>
    <w:rsid w:val="00D547DD"/>
    <w:rsid w:val="00D54D0A"/>
    <w:rsid w:val="00D62208"/>
    <w:rsid w:val="00D67C9D"/>
    <w:rsid w:val="00D725D3"/>
    <w:rsid w:val="00D807FC"/>
    <w:rsid w:val="00D87A08"/>
    <w:rsid w:val="00D87B93"/>
    <w:rsid w:val="00D93EC7"/>
    <w:rsid w:val="00D9484D"/>
    <w:rsid w:val="00D94968"/>
    <w:rsid w:val="00D96A51"/>
    <w:rsid w:val="00DA06D6"/>
    <w:rsid w:val="00DA3D63"/>
    <w:rsid w:val="00DA7113"/>
    <w:rsid w:val="00DB11C4"/>
    <w:rsid w:val="00DB3555"/>
    <w:rsid w:val="00DB3B18"/>
    <w:rsid w:val="00DB7413"/>
    <w:rsid w:val="00DC2C76"/>
    <w:rsid w:val="00DE377F"/>
    <w:rsid w:val="00DF37EE"/>
    <w:rsid w:val="00E01A16"/>
    <w:rsid w:val="00E10435"/>
    <w:rsid w:val="00E113C4"/>
    <w:rsid w:val="00E14725"/>
    <w:rsid w:val="00E242AD"/>
    <w:rsid w:val="00E31D72"/>
    <w:rsid w:val="00E339AB"/>
    <w:rsid w:val="00E351FC"/>
    <w:rsid w:val="00E42701"/>
    <w:rsid w:val="00E454D0"/>
    <w:rsid w:val="00E50500"/>
    <w:rsid w:val="00E50559"/>
    <w:rsid w:val="00E53F79"/>
    <w:rsid w:val="00E65DD3"/>
    <w:rsid w:val="00E6767D"/>
    <w:rsid w:val="00E67C9B"/>
    <w:rsid w:val="00E76D9E"/>
    <w:rsid w:val="00E80D1C"/>
    <w:rsid w:val="00E80E95"/>
    <w:rsid w:val="00E83B12"/>
    <w:rsid w:val="00E941B4"/>
    <w:rsid w:val="00E95A7D"/>
    <w:rsid w:val="00E97C59"/>
    <w:rsid w:val="00EA462F"/>
    <w:rsid w:val="00EA4E35"/>
    <w:rsid w:val="00EA5B79"/>
    <w:rsid w:val="00EA7666"/>
    <w:rsid w:val="00EB445A"/>
    <w:rsid w:val="00EC42F8"/>
    <w:rsid w:val="00EC5E03"/>
    <w:rsid w:val="00EC5EBC"/>
    <w:rsid w:val="00EC76E1"/>
    <w:rsid w:val="00EC7F55"/>
    <w:rsid w:val="00ED39E4"/>
    <w:rsid w:val="00ED4CB2"/>
    <w:rsid w:val="00ED5E7D"/>
    <w:rsid w:val="00ED609F"/>
    <w:rsid w:val="00EF71E4"/>
    <w:rsid w:val="00F0310D"/>
    <w:rsid w:val="00F13923"/>
    <w:rsid w:val="00F13979"/>
    <w:rsid w:val="00F1450B"/>
    <w:rsid w:val="00F1473A"/>
    <w:rsid w:val="00F17492"/>
    <w:rsid w:val="00F177F4"/>
    <w:rsid w:val="00F2074F"/>
    <w:rsid w:val="00F24ACE"/>
    <w:rsid w:val="00F27FFD"/>
    <w:rsid w:val="00F30990"/>
    <w:rsid w:val="00F31C57"/>
    <w:rsid w:val="00F417A0"/>
    <w:rsid w:val="00F41F08"/>
    <w:rsid w:val="00F43C32"/>
    <w:rsid w:val="00F4426C"/>
    <w:rsid w:val="00F46578"/>
    <w:rsid w:val="00F467C7"/>
    <w:rsid w:val="00F50CE3"/>
    <w:rsid w:val="00F6504D"/>
    <w:rsid w:val="00F809BC"/>
    <w:rsid w:val="00F80ECE"/>
    <w:rsid w:val="00F80FF1"/>
    <w:rsid w:val="00F84479"/>
    <w:rsid w:val="00F84930"/>
    <w:rsid w:val="00F86CA5"/>
    <w:rsid w:val="00F903F1"/>
    <w:rsid w:val="00F91157"/>
    <w:rsid w:val="00F918F3"/>
    <w:rsid w:val="00F95F4C"/>
    <w:rsid w:val="00FA0171"/>
    <w:rsid w:val="00FA5722"/>
    <w:rsid w:val="00FB2521"/>
    <w:rsid w:val="00FB3DD3"/>
    <w:rsid w:val="00FB5A1E"/>
    <w:rsid w:val="00FC3471"/>
    <w:rsid w:val="00FC4B0E"/>
    <w:rsid w:val="00FE0624"/>
    <w:rsid w:val="00FE5C73"/>
    <w:rsid w:val="00FF0152"/>
    <w:rsid w:val="00FF0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F46D"/>
  <w15:docId w15:val="{C88A87DD-804F-4465-94CE-005A7569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37C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09BA"/>
    <w:rPr>
      <w:color w:val="0000FF"/>
      <w:u w:val="single"/>
    </w:rPr>
  </w:style>
  <w:style w:type="paragraph" w:customStyle="1" w:styleId="list0020paragraph">
    <w:name w:val="list_0020paragraph"/>
    <w:basedOn w:val="Normal"/>
    <w:uiPriority w:val="99"/>
    <w:rsid w:val="004E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C19DF"/>
  </w:style>
  <w:style w:type="character" w:customStyle="1" w:styleId="hyperlinkchar">
    <w:name w:val="hyperlink__char"/>
    <w:basedOn w:val="DefaultParagraphFont"/>
    <w:rsid w:val="00BC19DF"/>
  </w:style>
  <w:style w:type="character" w:customStyle="1" w:styleId="apple-converted-space">
    <w:name w:val="apple-converted-space"/>
    <w:basedOn w:val="DefaultParagraphFont"/>
    <w:rsid w:val="00BC19DF"/>
  </w:style>
  <w:style w:type="character" w:styleId="FollowedHyperlink">
    <w:name w:val="FollowedHyperlink"/>
    <w:basedOn w:val="DefaultParagraphFont"/>
    <w:uiPriority w:val="99"/>
    <w:semiHidden/>
    <w:unhideWhenUsed/>
    <w:rsid w:val="006A521D"/>
    <w:rPr>
      <w:color w:val="800080" w:themeColor="followedHyperlink"/>
      <w:u w:val="single"/>
    </w:rPr>
  </w:style>
  <w:style w:type="paragraph" w:styleId="BalloonText">
    <w:name w:val="Balloon Text"/>
    <w:basedOn w:val="Normal"/>
    <w:link w:val="BalloonTextChar"/>
    <w:uiPriority w:val="99"/>
    <w:semiHidden/>
    <w:unhideWhenUsed/>
    <w:rsid w:val="006A5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1D"/>
    <w:rPr>
      <w:rFonts w:ascii="Tahoma" w:hAnsi="Tahoma" w:cs="Tahoma"/>
      <w:sz w:val="16"/>
      <w:szCs w:val="16"/>
    </w:rPr>
  </w:style>
  <w:style w:type="character" w:styleId="Strong">
    <w:name w:val="Strong"/>
    <w:basedOn w:val="DefaultParagraphFont"/>
    <w:uiPriority w:val="22"/>
    <w:qFormat/>
    <w:rsid w:val="00356A28"/>
    <w:rPr>
      <w:b/>
      <w:bCs/>
    </w:rPr>
  </w:style>
  <w:style w:type="paragraph" w:customStyle="1" w:styleId="Default">
    <w:name w:val="Default"/>
    <w:rsid w:val="00FF0152"/>
    <w:pPr>
      <w:autoSpaceDE w:val="0"/>
      <w:autoSpaceDN w:val="0"/>
      <w:adjustRightInd w:val="0"/>
      <w:spacing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F1473A"/>
    <w:pPr>
      <w:spacing w:line="240" w:lineRule="auto"/>
    </w:pPr>
    <w:rPr>
      <w:rFonts w:ascii="Calibri" w:hAnsi="Calibri" w:cs="Times New Roman"/>
    </w:rPr>
  </w:style>
  <w:style w:type="character" w:customStyle="1" w:styleId="PlainTextChar">
    <w:name w:val="Plain Text Char"/>
    <w:basedOn w:val="DefaultParagraphFont"/>
    <w:link w:val="PlainText"/>
    <w:uiPriority w:val="99"/>
    <w:rsid w:val="00F1473A"/>
    <w:rPr>
      <w:rFonts w:ascii="Calibri" w:hAnsi="Calibri" w:cs="Times New Roman"/>
    </w:rPr>
  </w:style>
  <w:style w:type="character" w:styleId="CommentReference">
    <w:name w:val="annotation reference"/>
    <w:basedOn w:val="DefaultParagraphFont"/>
    <w:uiPriority w:val="99"/>
    <w:semiHidden/>
    <w:unhideWhenUsed/>
    <w:rsid w:val="00152F62"/>
    <w:rPr>
      <w:sz w:val="16"/>
      <w:szCs w:val="16"/>
    </w:rPr>
  </w:style>
  <w:style w:type="paragraph" w:styleId="CommentText">
    <w:name w:val="annotation text"/>
    <w:basedOn w:val="Normal"/>
    <w:link w:val="CommentTextChar"/>
    <w:uiPriority w:val="99"/>
    <w:semiHidden/>
    <w:unhideWhenUsed/>
    <w:rsid w:val="00152F62"/>
    <w:pPr>
      <w:spacing w:line="240" w:lineRule="auto"/>
    </w:pPr>
    <w:rPr>
      <w:sz w:val="20"/>
      <w:szCs w:val="20"/>
    </w:rPr>
  </w:style>
  <w:style w:type="character" w:customStyle="1" w:styleId="CommentTextChar">
    <w:name w:val="Comment Text Char"/>
    <w:basedOn w:val="DefaultParagraphFont"/>
    <w:link w:val="CommentText"/>
    <w:uiPriority w:val="99"/>
    <w:semiHidden/>
    <w:rsid w:val="00152F62"/>
    <w:rPr>
      <w:sz w:val="20"/>
      <w:szCs w:val="20"/>
    </w:rPr>
  </w:style>
  <w:style w:type="paragraph" w:styleId="CommentSubject">
    <w:name w:val="annotation subject"/>
    <w:basedOn w:val="CommentText"/>
    <w:next w:val="CommentText"/>
    <w:link w:val="CommentSubjectChar"/>
    <w:uiPriority w:val="99"/>
    <w:semiHidden/>
    <w:unhideWhenUsed/>
    <w:rsid w:val="00152F62"/>
    <w:rPr>
      <w:b/>
      <w:bCs/>
    </w:rPr>
  </w:style>
  <w:style w:type="character" w:customStyle="1" w:styleId="CommentSubjectChar">
    <w:name w:val="Comment Subject Char"/>
    <w:basedOn w:val="CommentTextChar"/>
    <w:link w:val="CommentSubject"/>
    <w:uiPriority w:val="99"/>
    <w:semiHidden/>
    <w:rsid w:val="00152F62"/>
    <w:rPr>
      <w:b/>
      <w:bCs/>
      <w:sz w:val="20"/>
      <w:szCs w:val="20"/>
    </w:rPr>
  </w:style>
  <w:style w:type="paragraph" w:styleId="Header">
    <w:name w:val="header"/>
    <w:basedOn w:val="Normal"/>
    <w:link w:val="HeaderChar"/>
    <w:uiPriority w:val="99"/>
    <w:unhideWhenUsed/>
    <w:rsid w:val="00D807FC"/>
    <w:pPr>
      <w:tabs>
        <w:tab w:val="center" w:pos="4513"/>
        <w:tab w:val="right" w:pos="9026"/>
      </w:tabs>
      <w:spacing w:line="240" w:lineRule="auto"/>
    </w:pPr>
  </w:style>
  <w:style w:type="character" w:customStyle="1" w:styleId="HeaderChar">
    <w:name w:val="Header Char"/>
    <w:basedOn w:val="DefaultParagraphFont"/>
    <w:link w:val="Header"/>
    <w:uiPriority w:val="99"/>
    <w:rsid w:val="00D807FC"/>
  </w:style>
  <w:style w:type="paragraph" w:styleId="Footer">
    <w:name w:val="footer"/>
    <w:basedOn w:val="Normal"/>
    <w:link w:val="FooterChar"/>
    <w:uiPriority w:val="99"/>
    <w:unhideWhenUsed/>
    <w:rsid w:val="00D807FC"/>
    <w:pPr>
      <w:tabs>
        <w:tab w:val="center" w:pos="4513"/>
        <w:tab w:val="right" w:pos="9026"/>
      </w:tabs>
      <w:spacing w:line="240" w:lineRule="auto"/>
    </w:pPr>
  </w:style>
  <w:style w:type="character" w:customStyle="1" w:styleId="FooterChar">
    <w:name w:val="Footer Char"/>
    <w:basedOn w:val="DefaultParagraphFont"/>
    <w:link w:val="Footer"/>
    <w:uiPriority w:val="99"/>
    <w:rsid w:val="00D807FC"/>
  </w:style>
  <w:style w:type="paragraph" w:styleId="ListParagraph">
    <w:name w:val="List Paragraph"/>
    <w:basedOn w:val="Normal"/>
    <w:uiPriority w:val="34"/>
    <w:qFormat/>
    <w:rsid w:val="00A60C09"/>
    <w:pPr>
      <w:spacing w:after="200"/>
      <w:ind w:left="720"/>
      <w:contextualSpacing/>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726">
      <w:bodyDiv w:val="1"/>
      <w:marLeft w:val="0"/>
      <w:marRight w:val="0"/>
      <w:marTop w:val="0"/>
      <w:marBottom w:val="0"/>
      <w:divBdr>
        <w:top w:val="none" w:sz="0" w:space="0" w:color="auto"/>
        <w:left w:val="none" w:sz="0" w:space="0" w:color="auto"/>
        <w:bottom w:val="none" w:sz="0" w:space="0" w:color="auto"/>
        <w:right w:val="none" w:sz="0" w:space="0" w:color="auto"/>
      </w:divBdr>
    </w:div>
    <w:div w:id="103694382">
      <w:bodyDiv w:val="1"/>
      <w:marLeft w:val="0"/>
      <w:marRight w:val="0"/>
      <w:marTop w:val="0"/>
      <w:marBottom w:val="0"/>
      <w:divBdr>
        <w:top w:val="none" w:sz="0" w:space="0" w:color="auto"/>
        <w:left w:val="none" w:sz="0" w:space="0" w:color="auto"/>
        <w:bottom w:val="none" w:sz="0" w:space="0" w:color="auto"/>
        <w:right w:val="none" w:sz="0" w:space="0" w:color="auto"/>
      </w:divBdr>
    </w:div>
    <w:div w:id="156044445">
      <w:bodyDiv w:val="1"/>
      <w:marLeft w:val="0"/>
      <w:marRight w:val="0"/>
      <w:marTop w:val="0"/>
      <w:marBottom w:val="0"/>
      <w:divBdr>
        <w:top w:val="none" w:sz="0" w:space="0" w:color="auto"/>
        <w:left w:val="none" w:sz="0" w:space="0" w:color="auto"/>
        <w:bottom w:val="none" w:sz="0" w:space="0" w:color="auto"/>
        <w:right w:val="none" w:sz="0" w:space="0" w:color="auto"/>
      </w:divBdr>
    </w:div>
    <w:div w:id="191189682">
      <w:bodyDiv w:val="1"/>
      <w:marLeft w:val="0"/>
      <w:marRight w:val="0"/>
      <w:marTop w:val="0"/>
      <w:marBottom w:val="0"/>
      <w:divBdr>
        <w:top w:val="none" w:sz="0" w:space="0" w:color="auto"/>
        <w:left w:val="none" w:sz="0" w:space="0" w:color="auto"/>
        <w:bottom w:val="none" w:sz="0" w:space="0" w:color="auto"/>
        <w:right w:val="none" w:sz="0" w:space="0" w:color="auto"/>
      </w:divBdr>
    </w:div>
    <w:div w:id="196312658">
      <w:bodyDiv w:val="1"/>
      <w:marLeft w:val="0"/>
      <w:marRight w:val="0"/>
      <w:marTop w:val="0"/>
      <w:marBottom w:val="0"/>
      <w:divBdr>
        <w:top w:val="none" w:sz="0" w:space="0" w:color="auto"/>
        <w:left w:val="none" w:sz="0" w:space="0" w:color="auto"/>
        <w:bottom w:val="none" w:sz="0" w:space="0" w:color="auto"/>
        <w:right w:val="none" w:sz="0" w:space="0" w:color="auto"/>
      </w:divBdr>
    </w:div>
    <w:div w:id="271481242">
      <w:bodyDiv w:val="1"/>
      <w:marLeft w:val="0"/>
      <w:marRight w:val="0"/>
      <w:marTop w:val="0"/>
      <w:marBottom w:val="0"/>
      <w:divBdr>
        <w:top w:val="none" w:sz="0" w:space="0" w:color="auto"/>
        <w:left w:val="none" w:sz="0" w:space="0" w:color="auto"/>
        <w:bottom w:val="none" w:sz="0" w:space="0" w:color="auto"/>
        <w:right w:val="none" w:sz="0" w:space="0" w:color="auto"/>
      </w:divBdr>
    </w:div>
    <w:div w:id="382674806">
      <w:bodyDiv w:val="1"/>
      <w:marLeft w:val="0"/>
      <w:marRight w:val="0"/>
      <w:marTop w:val="0"/>
      <w:marBottom w:val="0"/>
      <w:divBdr>
        <w:top w:val="none" w:sz="0" w:space="0" w:color="auto"/>
        <w:left w:val="none" w:sz="0" w:space="0" w:color="auto"/>
        <w:bottom w:val="none" w:sz="0" w:space="0" w:color="auto"/>
        <w:right w:val="none" w:sz="0" w:space="0" w:color="auto"/>
      </w:divBdr>
    </w:div>
    <w:div w:id="404956694">
      <w:bodyDiv w:val="1"/>
      <w:marLeft w:val="0"/>
      <w:marRight w:val="0"/>
      <w:marTop w:val="0"/>
      <w:marBottom w:val="0"/>
      <w:divBdr>
        <w:top w:val="none" w:sz="0" w:space="0" w:color="auto"/>
        <w:left w:val="none" w:sz="0" w:space="0" w:color="auto"/>
        <w:bottom w:val="none" w:sz="0" w:space="0" w:color="auto"/>
        <w:right w:val="none" w:sz="0" w:space="0" w:color="auto"/>
      </w:divBdr>
    </w:div>
    <w:div w:id="479620117">
      <w:bodyDiv w:val="1"/>
      <w:marLeft w:val="0"/>
      <w:marRight w:val="0"/>
      <w:marTop w:val="0"/>
      <w:marBottom w:val="0"/>
      <w:divBdr>
        <w:top w:val="none" w:sz="0" w:space="0" w:color="auto"/>
        <w:left w:val="none" w:sz="0" w:space="0" w:color="auto"/>
        <w:bottom w:val="none" w:sz="0" w:space="0" w:color="auto"/>
        <w:right w:val="none" w:sz="0" w:space="0" w:color="auto"/>
      </w:divBdr>
    </w:div>
    <w:div w:id="487792410">
      <w:bodyDiv w:val="1"/>
      <w:marLeft w:val="0"/>
      <w:marRight w:val="0"/>
      <w:marTop w:val="0"/>
      <w:marBottom w:val="0"/>
      <w:divBdr>
        <w:top w:val="none" w:sz="0" w:space="0" w:color="auto"/>
        <w:left w:val="none" w:sz="0" w:space="0" w:color="auto"/>
        <w:bottom w:val="none" w:sz="0" w:space="0" w:color="auto"/>
        <w:right w:val="none" w:sz="0" w:space="0" w:color="auto"/>
      </w:divBdr>
    </w:div>
    <w:div w:id="499125594">
      <w:bodyDiv w:val="1"/>
      <w:marLeft w:val="0"/>
      <w:marRight w:val="0"/>
      <w:marTop w:val="0"/>
      <w:marBottom w:val="0"/>
      <w:divBdr>
        <w:top w:val="none" w:sz="0" w:space="0" w:color="auto"/>
        <w:left w:val="none" w:sz="0" w:space="0" w:color="auto"/>
        <w:bottom w:val="none" w:sz="0" w:space="0" w:color="auto"/>
        <w:right w:val="none" w:sz="0" w:space="0" w:color="auto"/>
      </w:divBdr>
      <w:divsChild>
        <w:div w:id="830678384">
          <w:marLeft w:val="0"/>
          <w:marRight w:val="0"/>
          <w:marTop w:val="0"/>
          <w:marBottom w:val="0"/>
          <w:divBdr>
            <w:top w:val="none" w:sz="0" w:space="0" w:color="auto"/>
            <w:left w:val="none" w:sz="0" w:space="0" w:color="auto"/>
            <w:bottom w:val="none" w:sz="0" w:space="0" w:color="auto"/>
            <w:right w:val="none" w:sz="0" w:space="0" w:color="auto"/>
          </w:divBdr>
          <w:divsChild>
            <w:div w:id="977415365">
              <w:marLeft w:val="0"/>
              <w:marRight w:val="0"/>
              <w:marTop w:val="0"/>
              <w:marBottom w:val="0"/>
              <w:divBdr>
                <w:top w:val="none" w:sz="0" w:space="0" w:color="auto"/>
                <w:left w:val="none" w:sz="0" w:space="0" w:color="auto"/>
                <w:bottom w:val="none" w:sz="0" w:space="0" w:color="auto"/>
                <w:right w:val="none" w:sz="0" w:space="0" w:color="auto"/>
              </w:divBdr>
            </w:div>
            <w:div w:id="342589050">
              <w:marLeft w:val="0"/>
              <w:marRight w:val="0"/>
              <w:marTop w:val="0"/>
              <w:marBottom w:val="0"/>
              <w:divBdr>
                <w:top w:val="none" w:sz="0" w:space="0" w:color="auto"/>
                <w:left w:val="none" w:sz="0" w:space="0" w:color="auto"/>
                <w:bottom w:val="none" w:sz="0" w:space="0" w:color="auto"/>
                <w:right w:val="none" w:sz="0" w:space="0" w:color="auto"/>
              </w:divBdr>
            </w:div>
          </w:divsChild>
        </w:div>
        <w:div w:id="1545094801">
          <w:marLeft w:val="0"/>
          <w:marRight w:val="0"/>
          <w:marTop w:val="0"/>
          <w:marBottom w:val="0"/>
          <w:divBdr>
            <w:top w:val="none" w:sz="0" w:space="0" w:color="auto"/>
            <w:left w:val="none" w:sz="0" w:space="0" w:color="auto"/>
            <w:bottom w:val="none" w:sz="0" w:space="0" w:color="auto"/>
            <w:right w:val="none" w:sz="0" w:space="0" w:color="auto"/>
          </w:divBdr>
          <w:divsChild>
            <w:div w:id="1349723415">
              <w:marLeft w:val="0"/>
              <w:marRight w:val="0"/>
              <w:marTop w:val="0"/>
              <w:marBottom w:val="0"/>
              <w:divBdr>
                <w:top w:val="none" w:sz="0" w:space="0" w:color="auto"/>
                <w:left w:val="none" w:sz="0" w:space="0" w:color="auto"/>
                <w:bottom w:val="none" w:sz="0" w:space="0" w:color="auto"/>
                <w:right w:val="none" w:sz="0" w:space="0" w:color="auto"/>
              </w:divBdr>
            </w:div>
            <w:div w:id="1850099219">
              <w:marLeft w:val="0"/>
              <w:marRight w:val="0"/>
              <w:marTop w:val="0"/>
              <w:marBottom w:val="0"/>
              <w:divBdr>
                <w:top w:val="none" w:sz="0" w:space="0" w:color="auto"/>
                <w:left w:val="none" w:sz="0" w:space="0" w:color="auto"/>
                <w:bottom w:val="none" w:sz="0" w:space="0" w:color="auto"/>
                <w:right w:val="none" w:sz="0" w:space="0" w:color="auto"/>
              </w:divBdr>
            </w:div>
          </w:divsChild>
        </w:div>
        <w:div w:id="912549564">
          <w:marLeft w:val="0"/>
          <w:marRight w:val="0"/>
          <w:marTop w:val="0"/>
          <w:marBottom w:val="0"/>
          <w:divBdr>
            <w:top w:val="none" w:sz="0" w:space="0" w:color="auto"/>
            <w:left w:val="none" w:sz="0" w:space="0" w:color="auto"/>
            <w:bottom w:val="none" w:sz="0" w:space="0" w:color="auto"/>
            <w:right w:val="none" w:sz="0" w:space="0" w:color="auto"/>
          </w:divBdr>
          <w:divsChild>
            <w:div w:id="1046370681">
              <w:marLeft w:val="0"/>
              <w:marRight w:val="0"/>
              <w:marTop w:val="0"/>
              <w:marBottom w:val="0"/>
              <w:divBdr>
                <w:top w:val="none" w:sz="0" w:space="0" w:color="auto"/>
                <w:left w:val="none" w:sz="0" w:space="0" w:color="auto"/>
                <w:bottom w:val="none" w:sz="0" w:space="0" w:color="auto"/>
                <w:right w:val="none" w:sz="0" w:space="0" w:color="auto"/>
              </w:divBdr>
            </w:div>
            <w:div w:id="229074499">
              <w:marLeft w:val="0"/>
              <w:marRight w:val="0"/>
              <w:marTop w:val="0"/>
              <w:marBottom w:val="0"/>
              <w:divBdr>
                <w:top w:val="none" w:sz="0" w:space="0" w:color="auto"/>
                <w:left w:val="none" w:sz="0" w:space="0" w:color="auto"/>
                <w:bottom w:val="none" w:sz="0" w:space="0" w:color="auto"/>
                <w:right w:val="none" w:sz="0" w:space="0" w:color="auto"/>
              </w:divBdr>
            </w:div>
          </w:divsChild>
        </w:div>
        <w:div w:id="1667635393">
          <w:marLeft w:val="0"/>
          <w:marRight w:val="0"/>
          <w:marTop w:val="0"/>
          <w:marBottom w:val="0"/>
          <w:divBdr>
            <w:top w:val="none" w:sz="0" w:space="0" w:color="auto"/>
            <w:left w:val="none" w:sz="0" w:space="0" w:color="auto"/>
            <w:bottom w:val="none" w:sz="0" w:space="0" w:color="auto"/>
            <w:right w:val="none" w:sz="0" w:space="0" w:color="auto"/>
          </w:divBdr>
          <w:divsChild>
            <w:div w:id="1481967037">
              <w:marLeft w:val="0"/>
              <w:marRight w:val="0"/>
              <w:marTop w:val="0"/>
              <w:marBottom w:val="0"/>
              <w:divBdr>
                <w:top w:val="none" w:sz="0" w:space="0" w:color="auto"/>
                <w:left w:val="none" w:sz="0" w:space="0" w:color="auto"/>
                <w:bottom w:val="none" w:sz="0" w:space="0" w:color="auto"/>
                <w:right w:val="none" w:sz="0" w:space="0" w:color="auto"/>
              </w:divBdr>
            </w:div>
            <w:div w:id="750657984">
              <w:marLeft w:val="0"/>
              <w:marRight w:val="0"/>
              <w:marTop w:val="0"/>
              <w:marBottom w:val="0"/>
              <w:divBdr>
                <w:top w:val="none" w:sz="0" w:space="0" w:color="auto"/>
                <w:left w:val="none" w:sz="0" w:space="0" w:color="auto"/>
                <w:bottom w:val="none" w:sz="0" w:space="0" w:color="auto"/>
                <w:right w:val="none" w:sz="0" w:space="0" w:color="auto"/>
              </w:divBdr>
            </w:div>
          </w:divsChild>
        </w:div>
        <w:div w:id="1865247160">
          <w:marLeft w:val="0"/>
          <w:marRight w:val="0"/>
          <w:marTop w:val="0"/>
          <w:marBottom w:val="0"/>
          <w:divBdr>
            <w:top w:val="none" w:sz="0" w:space="0" w:color="auto"/>
            <w:left w:val="none" w:sz="0" w:space="0" w:color="auto"/>
            <w:bottom w:val="none" w:sz="0" w:space="0" w:color="auto"/>
            <w:right w:val="none" w:sz="0" w:space="0" w:color="auto"/>
          </w:divBdr>
          <w:divsChild>
            <w:div w:id="1051926093">
              <w:marLeft w:val="0"/>
              <w:marRight w:val="0"/>
              <w:marTop w:val="0"/>
              <w:marBottom w:val="0"/>
              <w:divBdr>
                <w:top w:val="none" w:sz="0" w:space="0" w:color="auto"/>
                <w:left w:val="none" w:sz="0" w:space="0" w:color="auto"/>
                <w:bottom w:val="none" w:sz="0" w:space="0" w:color="auto"/>
                <w:right w:val="none" w:sz="0" w:space="0" w:color="auto"/>
              </w:divBdr>
            </w:div>
            <w:div w:id="1918396276">
              <w:marLeft w:val="0"/>
              <w:marRight w:val="0"/>
              <w:marTop w:val="0"/>
              <w:marBottom w:val="0"/>
              <w:divBdr>
                <w:top w:val="none" w:sz="0" w:space="0" w:color="auto"/>
                <w:left w:val="none" w:sz="0" w:space="0" w:color="auto"/>
                <w:bottom w:val="none" w:sz="0" w:space="0" w:color="auto"/>
                <w:right w:val="none" w:sz="0" w:space="0" w:color="auto"/>
              </w:divBdr>
            </w:div>
          </w:divsChild>
        </w:div>
        <w:div w:id="123734838">
          <w:marLeft w:val="0"/>
          <w:marRight w:val="0"/>
          <w:marTop w:val="0"/>
          <w:marBottom w:val="0"/>
          <w:divBdr>
            <w:top w:val="none" w:sz="0" w:space="0" w:color="auto"/>
            <w:left w:val="none" w:sz="0" w:space="0" w:color="auto"/>
            <w:bottom w:val="none" w:sz="0" w:space="0" w:color="auto"/>
            <w:right w:val="none" w:sz="0" w:space="0" w:color="auto"/>
          </w:divBdr>
          <w:divsChild>
            <w:div w:id="1567228819">
              <w:marLeft w:val="0"/>
              <w:marRight w:val="0"/>
              <w:marTop w:val="0"/>
              <w:marBottom w:val="0"/>
              <w:divBdr>
                <w:top w:val="none" w:sz="0" w:space="0" w:color="auto"/>
                <w:left w:val="none" w:sz="0" w:space="0" w:color="auto"/>
                <w:bottom w:val="none" w:sz="0" w:space="0" w:color="auto"/>
                <w:right w:val="none" w:sz="0" w:space="0" w:color="auto"/>
              </w:divBdr>
            </w:div>
            <w:div w:id="8109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7419">
      <w:bodyDiv w:val="1"/>
      <w:marLeft w:val="0"/>
      <w:marRight w:val="0"/>
      <w:marTop w:val="0"/>
      <w:marBottom w:val="0"/>
      <w:divBdr>
        <w:top w:val="none" w:sz="0" w:space="0" w:color="auto"/>
        <w:left w:val="none" w:sz="0" w:space="0" w:color="auto"/>
        <w:bottom w:val="none" w:sz="0" w:space="0" w:color="auto"/>
        <w:right w:val="none" w:sz="0" w:space="0" w:color="auto"/>
      </w:divBdr>
    </w:div>
    <w:div w:id="532962545">
      <w:bodyDiv w:val="1"/>
      <w:marLeft w:val="0"/>
      <w:marRight w:val="0"/>
      <w:marTop w:val="0"/>
      <w:marBottom w:val="0"/>
      <w:divBdr>
        <w:top w:val="none" w:sz="0" w:space="0" w:color="auto"/>
        <w:left w:val="none" w:sz="0" w:space="0" w:color="auto"/>
        <w:bottom w:val="none" w:sz="0" w:space="0" w:color="auto"/>
        <w:right w:val="none" w:sz="0" w:space="0" w:color="auto"/>
      </w:divBdr>
    </w:div>
    <w:div w:id="534075619">
      <w:bodyDiv w:val="1"/>
      <w:marLeft w:val="0"/>
      <w:marRight w:val="0"/>
      <w:marTop w:val="0"/>
      <w:marBottom w:val="0"/>
      <w:divBdr>
        <w:top w:val="none" w:sz="0" w:space="0" w:color="auto"/>
        <w:left w:val="none" w:sz="0" w:space="0" w:color="auto"/>
        <w:bottom w:val="none" w:sz="0" w:space="0" w:color="auto"/>
        <w:right w:val="none" w:sz="0" w:space="0" w:color="auto"/>
      </w:divBdr>
    </w:div>
    <w:div w:id="545944908">
      <w:bodyDiv w:val="1"/>
      <w:marLeft w:val="0"/>
      <w:marRight w:val="0"/>
      <w:marTop w:val="0"/>
      <w:marBottom w:val="0"/>
      <w:divBdr>
        <w:top w:val="none" w:sz="0" w:space="0" w:color="auto"/>
        <w:left w:val="none" w:sz="0" w:space="0" w:color="auto"/>
        <w:bottom w:val="none" w:sz="0" w:space="0" w:color="auto"/>
        <w:right w:val="none" w:sz="0" w:space="0" w:color="auto"/>
      </w:divBdr>
    </w:div>
    <w:div w:id="562569087">
      <w:bodyDiv w:val="1"/>
      <w:marLeft w:val="0"/>
      <w:marRight w:val="0"/>
      <w:marTop w:val="0"/>
      <w:marBottom w:val="0"/>
      <w:divBdr>
        <w:top w:val="none" w:sz="0" w:space="0" w:color="auto"/>
        <w:left w:val="none" w:sz="0" w:space="0" w:color="auto"/>
        <w:bottom w:val="none" w:sz="0" w:space="0" w:color="auto"/>
        <w:right w:val="none" w:sz="0" w:space="0" w:color="auto"/>
      </w:divBdr>
    </w:div>
    <w:div w:id="689333205">
      <w:bodyDiv w:val="1"/>
      <w:marLeft w:val="0"/>
      <w:marRight w:val="0"/>
      <w:marTop w:val="0"/>
      <w:marBottom w:val="0"/>
      <w:divBdr>
        <w:top w:val="none" w:sz="0" w:space="0" w:color="auto"/>
        <w:left w:val="none" w:sz="0" w:space="0" w:color="auto"/>
        <w:bottom w:val="none" w:sz="0" w:space="0" w:color="auto"/>
        <w:right w:val="none" w:sz="0" w:space="0" w:color="auto"/>
      </w:divBdr>
    </w:div>
    <w:div w:id="700545482">
      <w:bodyDiv w:val="1"/>
      <w:marLeft w:val="0"/>
      <w:marRight w:val="0"/>
      <w:marTop w:val="0"/>
      <w:marBottom w:val="0"/>
      <w:divBdr>
        <w:top w:val="none" w:sz="0" w:space="0" w:color="auto"/>
        <w:left w:val="none" w:sz="0" w:space="0" w:color="auto"/>
        <w:bottom w:val="none" w:sz="0" w:space="0" w:color="auto"/>
        <w:right w:val="none" w:sz="0" w:space="0" w:color="auto"/>
      </w:divBdr>
    </w:div>
    <w:div w:id="722288580">
      <w:bodyDiv w:val="1"/>
      <w:marLeft w:val="0"/>
      <w:marRight w:val="0"/>
      <w:marTop w:val="0"/>
      <w:marBottom w:val="0"/>
      <w:divBdr>
        <w:top w:val="none" w:sz="0" w:space="0" w:color="auto"/>
        <w:left w:val="none" w:sz="0" w:space="0" w:color="auto"/>
        <w:bottom w:val="none" w:sz="0" w:space="0" w:color="auto"/>
        <w:right w:val="none" w:sz="0" w:space="0" w:color="auto"/>
      </w:divBdr>
      <w:divsChild>
        <w:div w:id="535704344">
          <w:marLeft w:val="0"/>
          <w:marRight w:val="0"/>
          <w:marTop w:val="0"/>
          <w:marBottom w:val="0"/>
          <w:divBdr>
            <w:top w:val="none" w:sz="0" w:space="0" w:color="auto"/>
            <w:left w:val="none" w:sz="0" w:space="0" w:color="auto"/>
            <w:bottom w:val="none" w:sz="0" w:space="0" w:color="auto"/>
            <w:right w:val="none" w:sz="0" w:space="0" w:color="auto"/>
          </w:divBdr>
          <w:divsChild>
            <w:div w:id="1698578424">
              <w:marLeft w:val="0"/>
              <w:marRight w:val="0"/>
              <w:marTop w:val="0"/>
              <w:marBottom w:val="0"/>
              <w:divBdr>
                <w:top w:val="none" w:sz="0" w:space="0" w:color="auto"/>
                <w:left w:val="single" w:sz="12" w:space="6" w:color="155DA5"/>
                <w:bottom w:val="none" w:sz="0" w:space="0" w:color="auto"/>
                <w:right w:val="single" w:sz="12" w:space="6" w:color="155DA5"/>
              </w:divBdr>
              <w:divsChild>
                <w:div w:id="972902628">
                  <w:marLeft w:val="0"/>
                  <w:marRight w:val="0"/>
                  <w:marTop w:val="0"/>
                  <w:marBottom w:val="0"/>
                  <w:divBdr>
                    <w:top w:val="none" w:sz="0" w:space="0" w:color="auto"/>
                    <w:left w:val="none" w:sz="0" w:space="0" w:color="auto"/>
                    <w:bottom w:val="none" w:sz="0" w:space="0" w:color="auto"/>
                    <w:right w:val="none" w:sz="0" w:space="0" w:color="auto"/>
                  </w:divBdr>
                  <w:divsChild>
                    <w:div w:id="62608371">
                      <w:marLeft w:val="0"/>
                      <w:marRight w:val="0"/>
                      <w:marTop w:val="0"/>
                      <w:marBottom w:val="0"/>
                      <w:divBdr>
                        <w:top w:val="none" w:sz="0" w:space="0" w:color="auto"/>
                        <w:left w:val="none" w:sz="0" w:space="0" w:color="auto"/>
                        <w:bottom w:val="none" w:sz="0" w:space="0" w:color="auto"/>
                        <w:right w:val="none" w:sz="0" w:space="0" w:color="auto"/>
                      </w:divBdr>
                      <w:divsChild>
                        <w:div w:id="1110971480">
                          <w:marLeft w:val="0"/>
                          <w:marRight w:val="0"/>
                          <w:marTop w:val="0"/>
                          <w:marBottom w:val="0"/>
                          <w:divBdr>
                            <w:top w:val="none" w:sz="0" w:space="0" w:color="auto"/>
                            <w:left w:val="none" w:sz="0" w:space="0" w:color="auto"/>
                            <w:bottom w:val="none" w:sz="0" w:space="0" w:color="auto"/>
                            <w:right w:val="none" w:sz="0" w:space="0" w:color="auto"/>
                          </w:divBdr>
                          <w:divsChild>
                            <w:div w:id="13639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3514">
      <w:bodyDiv w:val="1"/>
      <w:marLeft w:val="0"/>
      <w:marRight w:val="0"/>
      <w:marTop w:val="0"/>
      <w:marBottom w:val="0"/>
      <w:divBdr>
        <w:top w:val="none" w:sz="0" w:space="0" w:color="auto"/>
        <w:left w:val="none" w:sz="0" w:space="0" w:color="auto"/>
        <w:bottom w:val="none" w:sz="0" w:space="0" w:color="auto"/>
        <w:right w:val="none" w:sz="0" w:space="0" w:color="auto"/>
      </w:divBdr>
    </w:div>
    <w:div w:id="843982483">
      <w:bodyDiv w:val="1"/>
      <w:marLeft w:val="0"/>
      <w:marRight w:val="0"/>
      <w:marTop w:val="0"/>
      <w:marBottom w:val="0"/>
      <w:divBdr>
        <w:top w:val="none" w:sz="0" w:space="0" w:color="auto"/>
        <w:left w:val="none" w:sz="0" w:space="0" w:color="auto"/>
        <w:bottom w:val="none" w:sz="0" w:space="0" w:color="auto"/>
        <w:right w:val="none" w:sz="0" w:space="0" w:color="auto"/>
      </w:divBdr>
    </w:div>
    <w:div w:id="939334093">
      <w:bodyDiv w:val="1"/>
      <w:marLeft w:val="0"/>
      <w:marRight w:val="0"/>
      <w:marTop w:val="0"/>
      <w:marBottom w:val="0"/>
      <w:divBdr>
        <w:top w:val="none" w:sz="0" w:space="0" w:color="auto"/>
        <w:left w:val="none" w:sz="0" w:space="0" w:color="auto"/>
        <w:bottom w:val="none" w:sz="0" w:space="0" w:color="auto"/>
        <w:right w:val="none" w:sz="0" w:space="0" w:color="auto"/>
      </w:divBdr>
    </w:div>
    <w:div w:id="977610782">
      <w:bodyDiv w:val="1"/>
      <w:marLeft w:val="0"/>
      <w:marRight w:val="0"/>
      <w:marTop w:val="0"/>
      <w:marBottom w:val="0"/>
      <w:divBdr>
        <w:top w:val="none" w:sz="0" w:space="0" w:color="auto"/>
        <w:left w:val="none" w:sz="0" w:space="0" w:color="auto"/>
        <w:bottom w:val="none" w:sz="0" w:space="0" w:color="auto"/>
        <w:right w:val="none" w:sz="0" w:space="0" w:color="auto"/>
      </w:divBdr>
    </w:div>
    <w:div w:id="1010763625">
      <w:bodyDiv w:val="1"/>
      <w:marLeft w:val="0"/>
      <w:marRight w:val="0"/>
      <w:marTop w:val="0"/>
      <w:marBottom w:val="0"/>
      <w:divBdr>
        <w:top w:val="none" w:sz="0" w:space="0" w:color="auto"/>
        <w:left w:val="none" w:sz="0" w:space="0" w:color="auto"/>
        <w:bottom w:val="none" w:sz="0" w:space="0" w:color="auto"/>
        <w:right w:val="none" w:sz="0" w:space="0" w:color="auto"/>
      </w:divBdr>
    </w:div>
    <w:div w:id="1035081105">
      <w:bodyDiv w:val="1"/>
      <w:marLeft w:val="0"/>
      <w:marRight w:val="0"/>
      <w:marTop w:val="0"/>
      <w:marBottom w:val="0"/>
      <w:divBdr>
        <w:top w:val="none" w:sz="0" w:space="0" w:color="auto"/>
        <w:left w:val="none" w:sz="0" w:space="0" w:color="auto"/>
        <w:bottom w:val="none" w:sz="0" w:space="0" w:color="auto"/>
        <w:right w:val="none" w:sz="0" w:space="0" w:color="auto"/>
      </w:divBdr>
    </w:div>
    <w:div w:id="1128470570">
      <w:bodyDiv w:val="1"/>
      <w:marLeft w:val="0"/>
      <w:marRight w:val="0"/>
      <w:marTop w:val="0"/>
      <w:marBottom w:val="0"/>
      <w:divBdr>
        <w:top w:val="none" w:sz="0" w:space="0" w:color="auto"/>
        <w:left w:val="none" w:sz="0" w:space="0" w:color="auto"/>
        <w:bottom w:val="none" w:sz="0" w:space="0" w:color="auto"/>
        <w:right w:val="none" w:sz="0" w:space="0" w:color="auto"/>
      </w:divBdr>
    </w:div>
    <w:div w:id="1175456413">
      <w:bodyDiv w:val="1"/>
      <w:marLeft w:val="0"/>
      <w:marRight w:val="0"/>
      <w:marTop w:val="0"/>
      <w:marBottom w:val="0"/>
      <w:divBdr>
        <w:top w:val="none" w:sz="0" w:space="0" w:color="auto"/>
        <w:left w:val="none" w:sz="0" w:space="0" w:color="auto"/>
        <w:bottom w:val="none" w:sz="0" w:space="0" w:color="auto"/>
        <w:right w:val="none" w:sz="0" w:space="0" w:color="auto"/>
      </w:divBdr>
    </w:div>
    <w:div w:id="1177771395">
      <w:bodyDiv w:val="1"/>
      <w:marLeft w:val="0"/>
      <w:marRight w:val="0"/>
      <w:marTop w:val="0"/>
      <w:marBottom w:val="0"/>
      <w:divBdr>
        <w:top w:val="none" w:sz="0" w:space="0" w:color="auto"/>
        <w:left w:val="none" w:sz="0" w:space="0" w:color="auto"/>
        <w:bottom w:val="none" w:sz="0" w:space="0" w:color="auto"/>
        <w:right w:val="none" w:sz="0" w:space="0" w:color="auto"/>
      </w:divBdr>
    </w:div>
    <w:div w:id="1210339447">
      <w:bodyDiv w:val="1"/>
      <w:marLeft w:val="0"/>
      <w:marRight w:val="0"/>
      <w:marTop w:val="0"/>
      <w:marBottom w:val="0"/>
      <w:divBdr>
        <w:top w:val="none" w:sz="0" w:space="0" w:color="auto"/>
        <w:left w:val="none" w:sz="0" w:space="0" w:color="auto"/>
        <w:bottom w:val="none" w:sz="0" w:space="0" w:color="auto"/>
        <w:right w:val="none" w:sz="0" w:space="0" w:color="auto"/>
      </w:divBdr>
    </w:div>
    <w:div w:id="1215850125">
      <w:bodyDiv w:val="1"/>
      <w:marLeft w:val="0"/>
      <w:marRight w:val="0"/>
      <w:marTop w:val="0"/>
      <w:marBottom w:val="0"/>
      <w:divBdr>
        <w:top w:val="none" w:sz="0" w:space="0" w:color="auto"/>
        <w:left w:val="none" w:sz="0" w:space="0" w:color="auto"/>
        <w:bottom w:val="none" w:sz="0" w:space="0" w:color="auto"/>
        <w:right w:val="none" w:sz="0" w:space="0" w:color="auto"/>
      </w:divBdr>
      <w:divsChild>
        <w:div w:id="1485657486">
          <w:marLeft w:val="0"/>
          <w:marRight w:val="0"/>
          <w:marTop w:val="0"/>
          <w:marBottom w:val="0"/>
          <w:divBdr>
            <w:top w:val="none" w:sz="0" w:space="0" w:color="auto"/>
            <w:left w:val="none" w:sz="0" w:space="0" w:color="auto"/>
            <w:bottom w:val="none" w:sz="0" w:space="0" w:color="auto"/>
            <w:right w:val="none" w:sz="0" w:space="0" w:color="auto"/>
          </w:divBdr>
          <w:divsChild>
            <w:div w:id="2088381442">
              <w:marLeft w:val="0"/>
              <w:marRight w:val="0"/>
              <w:marTop w:val="0"/>
              <w:marBottom w:val="0"/>
              <w:divBdr>
                <w:top w:val="none" w:sz="0" w:space="0" w:color="auto"/>
                <w:left w:val="single" w:sz="12" w:space="6" w:color="155DA5"/>
                <w:bottom w:val="none" w:sz="0" w:space="0" w:color="auto"/>
                <w:right w:val="single" w:sz="12" w:space="6" w:color="155DA5"/>
              </w:divBdr>
              <w:divsChild>
                <w:div w:id="2046366584">
                  <w:marLeft w:val="0"/>
                  <w:marRight w:val="0"/>
                  <w:marTop w:val="0"/>
                  <w:marBottom w:val="0"/>
                  <w:divBdr>
                    <w:top w:val="none" w:sz="0" w:space="0" w:color="auto"/>
                    <w:left w:val="none" w:sz="0" w:space="0" w:color="auto"/>
                    <w:bottom w:val="none" w:sz="0" w:space="0" w:color="auto"/>
                    <w:right w:val="none" w:sz="0" w:space="0" w:color="auto"/>
                  </w:divBdr>
                  <w:divsChild>
                    <w:div w:id="429861057">
                      <w:marLeft w:val="0"/>
                      <w:marRight w:val="0"/>
                      <w:marTop w:val="0"/>
                      <w:marBottom w:val="0"/>
                      <w:divBdr>
                        <w:top w:val="none" w:sz="0" w:space="0" w:color="auto"/>
                        <w:left w:val="none" w:sz="0" w:space="0" w:color="auto"/>
                        <w:bottom w:val="none" w:sz="0" w:space="0" w:color="auto"/>
                        <w:right w:val="none" w:sz="0" w:space="0" w:color="auto"/>
                      </w:divBdr>
                      <w:divsChild>
                        <w:div w:id="248585676">
                          <w:marLeft w:val="0"/>
                          <w:marRight w:val="0"/>
                          <w:marTop w:val="0"/>
                          <w:marBottom w:val="0"/>
                          <w:divBdr>
                            <w:top w:val="none" w:sz="0" w:space="0" w:color="auto"/>
                            <w:left w:val="none" w:sz="0" w:space="0" w:color="auto"/>
                            <w:bottom w:val="none" w:sz="0" w:space="0" w:color="auto"/>
                            <w:right w:val="none" w:sz="0" w:space="0" w:color="auto"/>
                          </w:divBdr>
                          <w:divsChild>
                            <w:div w:id="10531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061496">
      <w:bodyDiv w:val="1"/>
      <w:marLeft w:val="0"/>
      <w:marRight w:val="0"/>
      <w:marTop w:val="0"/>
      <w:marBottom w:val="0"/>
      <w:divBdr>
        <w:top w:val="none" w:sz="0" w:space="0" w:color="auto"/>
        <w:left w:val="none" w:sz="0" w:space="0" w:color="auto"/>
        <w:bottom w:val="none" w:sz="0" w:space="0" w:color="auto"/>
        <w:right w:val="none" w:sz="0" w:space="0" w:color="auto"/>
      </w:divBdr>
    </w:div>
    <w:div w:id="1263803028">
      <w:bodyDiv w:val="1"/>
      <w:marLeft w:val="0"/>
      <w:marRight w:val="0"/>
      <w:marTop w:val="0"/>
      <w:marBottom w:val="0"/>
      <w:divBdr>
        <w:top w:val="none" w:sz="0" w:space="0" w:color="auto"/>
        <w:left w:val="none" w:sz="0" w:space="0" w:color="auto"/>
        <w:bottom w:val="none" w:sz="0" w:space="0" w:color="auto"/>
        <w:right w:val="none" w:sz="0" w:space="0" w:color="auto"/>
      </w:divBdr>
    </w:div>
    <w:div w:id="1306929347">
      <w:bodyDiv w:val="1"/>
      <w:marLeft w:val="0"/>
      <w:marRight w:val="0"/>
      <w:marTop w:val="0"/>
      <w:marBottom w:val="0"/>
      <w:divBdr>
        <w:top w:val="none" w:sz="0" w:space="0" w:color="auto"/>
        <w:left w:val="none" w:sz="0" w:space="0" w:color="auto"/>
        <w:bottom w:val="none" w:sz="0" w:space="0" w:color="auto"/>
        <w:right w:val="none" w:sz="0" w:space="0" w:color="auto"/>
      </w:divBdr>
    </w:div>
    <w:div w:id="1387877133">
      <w:bodyDiv w:val="1"/>
      <w:marLeft w:val="0"/>
      <w:marRight w:val="0"/>
      <w:marTop w:val="0"/>
      <w:marBottom w:val="0"/>
      <w:divBdr>
        <w:top w:val="none" w:sz="0" w:space="0" w:color="auto"/>
        <w:left w:val="none" w:sz="0" w:space="0" w:color="auto"/>
        <w:bottom w:val="none" w:sz="0" w:space="0" w:color="auto"/>
        <w:right w:val="none" w:sz="0" w:space="0" w:color="auto"/>
      </w:divBdr>
    </w:div>
    <w:div w:id="1390693214">
      <w:bodyDiv w:val="1"/>
      <w:marLeft w:val="0"/>
      <w:marRight w:val="0"/>
      <w:marTop w:val="0"/>
      <w:marBottom w:val="0"/>
      <w:divBdr>
        <w:top w:val="none" w:sz="0" w:space="0" w:color="auto"/>
        <w:left w:val="none" w:sz="0" w:space="0" w:color="auto"/>
        <w:bottom w:val="none" w:sz="0" w:space="0" w:color="auto"/>
        <w:right w:val="none" w:sz="0" w:space="0" w:color="auto"/>
      </w:divBdr>
    </w:div>
    <w:div w:id="1396585671">
      <w:bodyDiv w:val="1"/>
      <w:marLeft w:val="0"/>
      <w:marRight w:val="0"/>
      <w:marTop w:val="0"/>
      <w:marBottom w:val="0"/>
      <w:divBdr>
        <w:top w:val="none" w:sz="0" w:space="0" w:color="auto"/>
        <w:left w:val="none" w:sz="0" w:space="0" w:color="auto"/>
        <w:bottom w:val="none" w:sz="0" w:space="0" w:color="auto"/>
        <w:right w:val="none" w:sz="0" w:space="0" w:color="auto"/>
      </w:divBdr>
    </w:div>
    <w:div w:id="1423837028">
      <w:bodyDiv w:val="1"/>
      <w:marLeft w:val="0"/>
      <w:marRight w:val="0"/>
      <w:marTop w:val="0"/>
      <w:marBottom w:val="0"/>
      <w:divBdr>
        <w:top w:val="none" w:sz="0" w:space="0" w:color="auto"/>
        <w:left w:val="none" w:sz="0" w:space="0" w:color="auto"/>
        <w:bottom w:val="none" w:sz="0" w:space="0" w:color="auto"/>
        <w:right w:val="none" w:sz="0" w:space="0" w:color="auto"/>
      </w:divBdr>
    </w:div>
    <w:div w:id="1451627846">
      <w:bodyDiv w:val="1"/>
      <w:marLeft w:val="0"/>
      <w:marRight w:val="0"/>
      <w:marTop w:val="0"/>
      <w:marBottom w:val="0"/>
      <w:divBdr>
        <w:top w:val="none" w:sz="0" w:space="0" w:color="auto"/>
        <w:left w:val="none" w:sz="0" w:space="0" w:color="auto"/>
        <w:bottom w:val="none" w:sz="0" w:space="0" w:color="auto"/>
        <w:right w:val="none" w:sz="0" w:space="0" w:color="auto"/>
      </w:divBdr>
    </w:div>
    <w:div w:id="1471249394">
      <w:bodyDiv w:val="1"/>
      <w:marLeft w:val="0"/>
      <w:marRight w:val="0"/>
      <w:marTop w:val="0"/>
      <w:marBottom w:val="0"/>
      <w:divBdr>
        <w:top w:val="none" w:sz="0" w:space="0" w:color="auto"/>
        <w:left w:val="none" w:sz="0" w:space="0" w:color="auto"/>
        <w:bottom w:val="none" w:sz="0" w:space="0" w:color="auto"/>
        <w:right w:val="none" w:sz="0" w:space="0" w:color="auto"/>
      </w:divBdr>
    </w:div>
    <w:div w:id="1506633639">
      <w:bodyDiv w:val="1"/>
      <w:marLeft w:val="0"/>
      <w:marRight w:val="0"/>
      <w:marTop w:val="0"/>
      <w:marBottom w:val="0"/>
      <w:divBdr>
        <w:top w:val="none" w:sz="0" w:space="0" w:color="auto"/>
        <w:left w:val="none" w:sz="0" w:space="0" w:color="auto"/>
        <w:bottom w:val="none" w:sz="0" w:space="0" w:color="auto"/>
        <w:right w:val="none" w:sz="0" w:space="0" w:color="auto"/>
      </w:divBdr>
    </w:div>
    <w:div w:id="1535583748">
      <w:bodyDiv w:val="1"/>
      <w:marLeft w:val="0"/>
      <w:marRight w:val="0"/>
      <w:marTop w:val="0"/>
      <w:marBottom w:val="0"/>
      <w:divBdr>
        <w:top w:val="none" w:sz="0" w:space="0" w:color="auto"/>
        <w:left w:val="none" w:sz="0" w:space="0" w:color="auto"/>
        <w:bottom w:val="none" w:sz="0" w:space="0" w:color="auto"/>
        <w:right w:val="none" w:sz="0" w:space="0" w:color="auto"/>
      </w:divBdr>
    </w:div>
    <w:div w:id="1567690845">
      <w:bodyDiv w:val="1"/>
      <w:marLeft w:val="0"/>
      <w:marRight w:val="0"/>
      <w:marTop w:val="0"/>
      <w:marBottom w:val="0"/>
      <w:divBdr>
        <w:top w:val="none" w:sz="0" w:space="0" w:color="auto"/>
        <w:left w:val="none" w:sz="0" w:space="0" w:color="auto"/>
        <w:bottom w:val="none" w:sz="0" w:space="0" w:color="auto"/>
        <w:right w:val="none" w:sz="0" w:space="0" w:color="auto"/>
      </w:divBdr>
    </w:div>
    <w:div w:id="1577126391">
      <w:bodyDiv w:val="1"/>
      <w:marLeft w:val="0"/>
      <w:marRight w:val="0"/>
      <w:marTop w:val="0"/>
      <w:marBottom w:val="0"/>
      <w:divBdr>
        <w:top w:val="none" w:sz="0" w:space="0" w:color="auto"/>
        <w:left w:val="none" w:sz="0" w:space="0" w:color="auto"/>
        <w:bottom w:val="none" w:sz="0" w:space="0" w:color="auto"/>
        <w:right w:val="none" w:sz="0" w:space="0" w:color="auto"/>
      </w:divBdr>
    </w:div>
    <w:div w:id="1577980609">
      <w:bodyDiv w:val="1"/>
      <w:marLeft w:val="0"/>
      <w:marRight w:val="0"/>
      <w:marTop w:val="0"/>
      <w:marBottom w:val="0"/>
      <w:divBdr>
        <w:top w:val="none" w:sz="0" w:space="0" w:color="auto"/>
        <w:left w:val="none" w:sz="0" w:space="0" w:color="auto"/>
        <w:bottom w:val="none" w:sz="0" w:space="0" w:color="auto"/>
        <w:right w:val="none" w:sz="0" w:space="0" w:color="auto"/>
      </w:divBdr>
    </w:div>
    <w:div w:id="1629899627">
      <w:bodyDiv w:val="1"/>
      <w:marLeft w:val="0"/>
      <w:marRight w:val="0"/>
      <w:marTop w:val="0"/>
      <w:marBottom w:val="0"/>
      <w:divBdr>
        <w:top w:val="none" w:sz="0" w:space="0" w:color="auto"/>
        <w:left w:val="none" w:sz="0" w:space="0" w:color="auto"/>
        <w:bottom w:val="none" w:sz="0" w:space="0" w:color="auto"/>
        <w:right w:val="none" w:sz="0" w:space="0" w:color="auto"/>
      </w:divBdr>
    </w:div>
    <w:div w:id="1632399962">
      <w:bodyDiv w:val="1"/>
      <w:marLeft w:val="0"/>
      <w:marRight w:val="0"/>
      <w:marTop w:val="0"/>
      <w:marBottom w:val="0"/>
      <w:divBdr>
        <w:top w:val="none" w:sz="0" w:space="0" w:color="auto"/>
        <w:left w:val="none" w:sz="0" w:space="0" w:color="auto"/>
        <w:bottom w:val="none" w:sz="0" w:space="0" w:color="auto"/>
        <w:right w:val="none" w:sz="0" w:space="0" w:color="auto"/>
      </w:divBdr>
    </w:div>
    <w:div w:id="1742484395">
      <w:bodyDiv w:val="1"/>
      <w:marLeft w:val="0"/>
      <w:marRight w:val="0"/>
      <w:marTop w:val="0"/>
      <w:marBottom w:val="0"/>
      <w:divBdr>
        <w:top w:val="none" w:sz="0" w:space="0" w:color="auto"/>
        <w:left w:val="none" w:sz="0" w:space="0" w:color="auto"/>
        <w:bottom w:val="none" w:sz="0" w:space="0" w:color="auto"/>
        <w:right w:val="none" w:sz="0" w:space="0" w:color="auto"/>
      </w:divBdr>
    </w:div>
    <w:div w:id="1752658706">
      <w:bodyDiv w:val="1"/>
      <w:marLeft w:val="0"/>
      <w:marRight w:val="0"/>
      <w:marTop w:val="0"/>
      <w:marBottom w:val="0"/>
      <w:divBdr>
        <w:top w:val="none" w:sz="0" w:space="0" w:color="auto"/>
        <w:left w:val="none" w:sz="0" w:space="0" w:color="auto"/>
        <w:bottom w:val="none" w:sz="0" w:space="0" w:color="auto"/>
        <w:right w:val="none" w:sz="0" w:space="0" w:color="auto"/>
      </w:divBdr>
      <w:divsChild>
        <w:div w:id="1949005448">
          <w:marLeft w:val="0"/>
          <w:marRight w:val="0"/>
          <w:marTop w:val="0"/>
          <w:marBottom w:val="0"/>
          <w:divBdr>
            <w:top w:val="none" w:sz="0" w:space="0" w:color="auto"/>
            <w:left w:val="none" w:sz="0" w:space="0" w:color="auto"/>
            <w:bottom w:val="none" w:sz="0" w:space="0" w:color="auto"/>
            <w:right w:val="none" w:sz="0" w:space="0" w:color="auto"/>
          </w:divBdr>
          <w:divsChild>
            <w:div w:id="818617112">
              <w:marLeft w:val="0"/>
              <w:marRight w:val="0"/>
              <w:marTop w:val="0"/>
              <w:marBottom w:val="0"/>
              <w:divBdr>
                <w:top w:val="none" w:sz="0" w:space="0" w:color="auto"/>
                <w:left w:val="single" w:sz="12" w:space="6" w:color="155DA5"/>
                <w:bottom w:val="none" w:sz="0" w:space="0" w:color="auto"/>
                <w:right w:val="single" w:sz="12" w:space="6" w:color="155DA5"/>
              </w:divBdr>
              <w:divsChild>
                <w:div w:id="496463934">
                  <w:marLeft w:val="0"/>
                  <w:marRight w:val="0"/>
                  <w:marTop w:val="0"/>
                  <w:marBottom w:val="0"/>
                  <w:divBdr>
                    <w:top w:val="none" w:sz="0" w:space="0" w:color="auto"/>
                    <w:left w:val="none" w:sz="0" w:space="0" w:color="auto"/>
                    <w:bottom w:val="none" w:sz="0" w:space="0" w:color="auto"/>
                    <w:right w:val="none" w:sz="0" w:space="0" w:color="auto"/>
                  </w:divBdr>
                  <w:divsChild>
                    <w:div w:id="1960798953">
                      <w:marLeft w:val="0"/>
                      <w:marRight w:val="0"/>
                      <w:marTop w:val="0"/>
                      <w:marBottom w:val="0"/>
                      <w:divBdr>
                        <w:top w:val="none" w:sz="0" w:space="0" w:color="auto"/>
                        <w:left w:val="none" w:sz="0" w:space="0" w:color="auto"/>
                        <w:bottom w:val="none" w:sz="0" w:space="0" w:color="auto"/>
                        <w:right w:val="none" w:sz="0" w:space="0" w:color="auto"/>
                      </w:divBdr>
                      <w:divsChild>
                        <w:div w:id="604924538">
                          <w:marLeft w:val="0"/>
                          <w:marRight w:val="0"/>
                          <w:marTop w:val="0"/>
                          <w:marBottom w:val="0"/>
                          <w:divBdr>
                            <w:top w:val="none" w:sz="0" w:space="0" w:color="auto"/>
                            <w:left w:val="none" w:sz="0" w:space="0" w:color="auto"/>
                            <w:bottom w:val="none" w:sz="0" w:space="0" w:color="auto"/>
                            <w:right w:val="none" w:sz="0" w:space="0" w:color="auto"/>
                          </w:divBdr>
                          <w:divsChild>
                            <w:div w:id="519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8088">
      <w:bodyDiv w:val="1"/>
      <w:marLeft w:val="0"/>
      <w:marRight w:val="0"/>
      <w:marTop w:val="0"/>
      <w:marBottom w:val="0"/>
      <w:divBdr>
        <w:top w:val="none" w:sz="0" w:space="0" w:color="auto"/>
        <w:left w:val="none" w:sz="0" w:space="0" w:color="auto"/>
        <w:bottom w:val="none" w:sz="0" w:space="0" w:color="auto"/>
        <w:right w:val="none" w:sz="0" w:space="0" w:color="auto"/>
      </w:divBdr>
    </w:div>
    <w:div w:id="1771122261">
      <w:bodyDiv w:val="1"/>
      <w:marLeft w:val="0"/>
      <w:marRight w:val="0"/>
      <w:marTop w:val="0"/>
      <w:marBottom w:val="0"/>
      <w:divBdr>
        <w:top w:val="none" w:sz="0" w:space="0" w:color="auto"/>
        <w:left w:val="none" w:sz="0" w:space="0" w:color="auto"/>
        <w:bottom w:val="none" w:sz="0" w:space="0" w:color="auto"/>
        <w:right w:val="none" w:sz="0" w:space="0" w:color="auto"/>
      </w:divBdr>
    </w:div>
    <w:div w:id="1785465521">
      <w:bodyDiv w:val="1"/>
      <w:marLeft w:val="0"/>
      <w:marRight w:val="0"/>
      <w:marTop w:val="0"/>
      <w:marBottom w:val="0"/>
      <w:divBdr>
        <w:top w:val="none" w:sz="0" w:space="0" w:color="auto"/>
        <w:left w:val="none" w:sz="0" w:space="0" w:color="auto"/>
        <w:bottom w:val="none" w:sz="0" w:space="0" w:color="auto"/>
        <w:right w:val="none" w:sz="0" w:space="0" w:color="auto"/>
      </w:divBdr>
    </w:div>
    <w:div w:id="1787962013">
      <w:bodyDiv w:val="1"/>
      <w:marLeft w:val="0"/>
      <w:marRight w:val="0"/>
      <w:marTop w:val="0"/>
      <w:marBottom w:val="0"/>
      <w:divBdr>
        <w:top w:val="none" w:sz="0" w:space="0" w:color="auto"/>
        <w:left w:val="none" w:sz="0" w:space="0" w:color="auto"/>
        <w:bottom w:val="none" w:sz="0" w:space="0" w:color="auto"/>
        <w:right w:val="none" w:sz="0" w:space="0" w:color="auto"/>
      </w:divBdr>
    </w:div>
    <w:div w:id="1821191313">
      <w:bodyDiv w:val="1"/>
      <w:marLeft w:val="0"/>
      <w:marRight w:val="0"/>
      <w:marTop w:val="0"/>
      <w:marBottom w:val="0"/>
      <w:divBdr>
        <w:top w:val="none" w:sz="0" w:space="0" w:color="auto"/>
        <w:left w:val="none" w:sz="0" w:space="0" w:color="auto"/>
        <w:bottom w:val="none" w:sz="0" w:space="0" w:color="auto"/>
        <w:right w:val="none" w:sz="0" w:space="0" w:color="auto"/>
      </w:divBdr>
    </w:div>
    <w:div w:id="1839029884">
      <w:bodyDiv w:val="1"/>
      <w:marLeft w:val="0"/>
      <w:marRight w:val="0"/>
      <w:marTop w:val="0"/>
      <w:marBottom w:val="0"/>
      <w:divBdr>
        <w:top w:val="none" w:sz="0" w:space="0" w:color="auto"/>
        <w:left w:val="none" w:sz="0" w:space="0" w:color="auto"/>
        <w:bottom w:val="none" w:sz="0" w:space="0" w:color="auto"/>
        <w:right w:val="none" w:sz="0" w:space="0" w:color="auto"/>
      </w:divBdr>
    </w:div>
    <w:div w:id="1883008255">
      <w:bodyDiv w:val="1"/>
      <w:marLeft w:val="0"/>
      <w:marRight w:val="0"/>
      <w:marTop w:val="0"/>
      <w:marBottom w:val="0"/>
      <w:divBdr>
        <w:top w:val="none" w:sz="0" w:space="0" w:color="auto"/>
        <w:left w:val="none" w:sz="0" w:space="0" w:color="auto"/>
        <w:bottom w:val="none" w:sz="0" w:space="0" w:color="auto"/>
        <w:right w:val="none" w:sz="0" w:space="0" w:color="auto"/>
      </w:divBdr>
    </w:div>
    <w:div w:id="1955743067">
      <w:bodyDiv w:val="1"/>
      <w:marLeft w:val="0"/>
      <w:marRight w:val="0"/>
      <w:marTop w:val="0"/>
      <w:marBottom w:val="0"/>
      <w:divBdr>
        <w:top w:val="none" w:sz="0" w:space="0" w:color="auto"/>
        <w:left w:val="none" w:sz="0" w:space="0" w:color="auto"/>
        <w:bottom w:val="none" w:sz="0" w:space="0" w:color="auto"/>
        <w:right w:val="none" w:sz="0" w:space="0" w:color="auto"/>
      </w:divBdr>
    </w:div>
    <w:div w:id="1975989928">
      <w:bodyDiv w:val="1"/>
      <w:marLeft w:val="0"/>
      <w:marRight w:val="0"/>
      <w:marTop w:val="0"/>
      <w:marBottom w:val="0"/>
      <w:divBdr>
        <w:top w:val="none" w:sz="0" w:space="0" w:color="auto"/>
        <w:left w:val="none" w:sz="0" w:space="0" w:color="auto"/>
        <w:bottom w:val="none" w:sz="0" w:space="0" w:color="auto"/>
        <w:right w:val="none" w:sz="0" w:space="0" w:color="auto"/>
      </w:divBdr>
    </w:div>
    <w:div w:id="2035569656">
      <w:bodyDiv w:val="1"/>
      <w:marLeft w:val="0"/>
      <w:marRight w:val="0"/>
      <w:marTop w:val="0"/>
      <w:marBottom w:val="0"/>
      <w:divBdr>
        <w:top w:val="none" w:sz="0" w:space="0" w:color="auto"/>
        <w:left w:val="none" w:sz="0" w:space="0" w:color="auto"/>
        <w:bottom w:val="none" w:sz="0" w:space="0" w:color="auto"/>
        <w:right w:val="none" w:sz="0" w:space="0" w:color="auto"/>
      </w:divBdr>
      <w:divsChild>
        <w:div w:id="1586917927">
          <w:marLeft w:val="0"/>
          <w:marRight w:val="300"/>
          <w:marTop w:val="0"/>
          <w:marBottom w:val="0"/>
          <w:divBdr>
            <w:top w:val="none" w:sz="0" w:space="0" w:color="auto"/>
            <w:left w:val="none" w:sz="0" w:space="0" w:color="auto"/>
            <w:bottom w:val="none" w:sz="0" w:space="0" w:color="auto"/>
            <w:right w:val="none" w:sz="0" w:space="0" w:color="auto"/>
          </w:divBdr>
        </w:div>
      </w:divsChild>
    </w:div>
    <w:div w:id="2106144426">
      <w:bodyDiv w:val="1"/>
      <w:marLeft w:val="0"/>
      <w:marRight w:val="0"/>
      <w:marTop w:val="0"/>
      <w:marBottom w:val="0"/>
      <w:divBdr>
        <w:top w:val="none" w:sz="0" w:space="0" w:color="auto"/>
        <w:left w:val="none" w:sz="0" w:space="0" w:color="auto"/>
        <w:bottom w:val="none" w:sz="0" w:space="0" w:color="auto"/>
        <w:right w:val="none" w:sz="0" w:space="0" w:color="auto"/>
      </w:divBdr>
    </w:div>
    <w:div w:id="2119828906">
      <w:bodyDiv w:val="1"/>
      <w:marLeft w:val="0"/>
      <w:marRight w:val="0"/>
      <w:marTop w:val="0"/>
      <w:marBottom w:val="0"/>
      <w:divBdr>
        <w:top w:val="none" w:sz="0" w:space="0" w:color="auto"/>
        <w:left w:val="none" w:sz="0" w:space="0" w:color="auto"/>
        <w:bottom w:val="none" w:sz="0" w:space="0" w:color="auto"/>
        <w:right w:val="none" w:sz="0" w:space="0" w:color="auto"/>
      </w:divBdr>
      <w:divsChild>
        <w:div w:id="501942499">
          <w:marLeft w:val="0"/>
          <w:marRight w:val="0"/>
          <w:marTop w:val="0"/>
          <w:marBottom w:val="0"/>
          <w:divBdr>
            <w:top w:val="none" w:sz="0" w:space="0" w:color="auto"/>
            <w:left w:val="none" w:sz="0" w:space="0" w:color="auto"/>
            <w:bottom w:val="none" w:sz="0" w:space="0" w:color="auto"/>
            <w:right w:val="none" w:sz="0" w:space="0" w:color="auto"/>
          </w:divBdr>
          <w:divsChild>
            <w:div w:id="267664552">
              <w:marLeft w:val="0"/>
              <w:marRight w:val="0"/>
              <w:marTop w:val="0"/>
              <w:marBottom w:val="0"/>
              <w:divBdr>
                <w:top w:val="none" w:sz="0" w:space="0" w:color="auto"/>
                <w:left w:val="single" w:sz="12" w:space="6" w:color="155DA5"/>
                <w:bottom w:val="none" w:sz="0" w:space="0" w:color="auto"/>
                <w:right w:val="single" w:sz="12" w:space="6" w:color="155DA5"/>
              </w:divBdr>
              <w:divsChild>
                <w:div w:id="1066877286">
                  <w:marLeft w:val="0"/>
                  <w:marRight w:val="0"/>
                  <w:marTop w:val="0"/>
                  <w:marBottom w:val="0"/>
                  <w:divBdr>
                    <w:top w:val="none" w:sz="0" w:space="0" w:color="auto"/>
                    <w:left w:val="none" w:sz="0" w:space="0" w:color="auto"/>
                    <w:bottom w:val="none" w:sz="0" w:space="0" w:color="auto"/>
                    <w:right w:val="none" w:sz="0" w:space="0" w:color="auto"/>
                  </w:divBdr>
                  <w:divsChild>
                    <w:div w:id="954753373">
                      <w:marLeft w:val="0"/>
                      <w:marRight w:val="0"/>
                      <w:marTop w:val="0"/>
                      <w:marBottom w:val="0"/>
                      <w:divBdr>
                        <w:top w:val="none" w:sz="0" w:space="0" w:color="auto"/>
                        <w:left w:val="none" w:sz="0" w:space="0" w:color="auto"/>
                        <w:bottom w:val="none" w:sz="0" w:space="0" w:color="auto"/>
                        <w:right w:val="none" w:sz="0" w:space="0" w:color="auto"/>
                      </w:divBdr>
                      <w:divsChild>
                        <w:div w:id="2031755381">
                          <w:marLeft w:val="0"/>
                          <w:marRight w:val="0"/>
                          <w:marTop w:val="0"/>
                          <w:marBottom w:val="0"/>
                          <w:divBdr>
                            <w:top w:val="none" w:sz="0" w:space="0" w:color="auto"/>
                            <w:left w:val="none" w:sz="0" w:space="0" w:color="auto"/>
                            <w:bottom w:val="none" w:sz="0" w:space="0" w:color="auto"/>
                            <w:right w:val="none" w:sz="0" w:space="0" w:color="auto"/>
                          </w:divBdr>
                          <w:divsChild>
                            <w:div w:id="4002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racescotland.co.uk" TargetMode="External"/><Relationship Id="rId13" Type="http://schemas.openxmlformats.org/officeDocument/2006/relationships/hyperlink" Target="http://www.embracescotland.co.uk/perthshire-dundee-angus/pitlochry/property-1883-foss-house" TargetMode="External"/><Relationship Id="rId18" Type="http://schemas.openxmlformats.org/officeDocument/2006/relationships/hyperlink" Target="mailto:cat@hamilton-pr.com" TargetMode="External"/><Relationship Id="rId3" Type="http://schemas.openxmlformats.org/officeDocument/2006/relationships/styles" Target="styles.xml"/><Relationship Id="rId21" Type="http://schemas.openxmlformats.org/officeDocument/2006/relationships/hyperlink" Target="http://www.assc.co.uk" TargetMode="External"/><Relationship Id="rId7" Type="http://schemas.openxmlformats.org/officeDocument/2006/relationships/endnotes" Target="endnotes.xml"/><Relationship Id="rId12" Type="http://schemas.openxmlformats.org/officeDocument/2006/relationships/hyperlink" Target="http://www.embracescotland.co.uk/edinburgh-and-the-lothians/edinburgh/property-1833-dundas-apartment" TargetMode="External"/><Relationship Id="rId17" Type="http://schemas.openxmlformats.org/officeDocument/2006/relationships/hyperlink" Target="mailto:anita@hamilton-p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bracescotland.co.uk" TargetMode="External"/><Relationship Id="rId20" Type="http://schemas.openxmlformats.org/officeDocument/2006/relationships/hyperlink" Target="http://www.embracescotla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racescotland.co.uk/ayrshire-arran/ayr/property-1301-the-national-trust-for-scotland-ayrshire-and-arr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bracescotland.co.uk/aberdeen-grampian-moray/aboyne/property-1455-perkhill-holiday-cottages" TargetMode="External"/><Relationship Id="rId23" Type="http://schemas.openxmlformats.org/officeDocument/2006/relationships/header" Target="header1.xml"/><Relationship Id="rId10" Type="http://schemas.openxmlformats.org/officeDocument/2006/relationships/hyperlink" Target="http://www.embracescotland.co.uk/highlands-and-skye/fort-william/property-386-springwell-holidays" TargetMode="External"/><Relationship Id="rId19" Type="http://schemas.openxmlformats.org/officeDocument/2006/relationships/hyperlink" Target="http://www.hamilton-pr.com" TargetMode="External"/><Relationship Id="rId4" Type="http://schemas.openxmlformats.org/officeDocument/2006/relationships/settings" Target="settings.xml"/><Relationship Id="rId9" Type="http://schemas.openxmlformats.org/officeDocument/2006/relationships/hyperlink" Target="http://www.outdooraccess-scotland.com/" TargetMode="External"/><Relationship Id="rId14" Type="http://schemas.openxmlformats.org/officeDocument/2006/relationships/hyperlink" Target="http://www.embracescotland.co.uk/argyll-the-isles-stirlingshire/inveraray/property-1583-upper-croitachonie-cairndow" TargetMode="External"/><Relationship Id="rId22" Type="http://schemas.openxmlformats.org/officeDocument/2006/relationships/hyperlink" Target="mailto:anita@hamilto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1087-4CFA-4F61-8A64-791EC07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Dunscombe-Berry</dc:creator>
  <cp:lastModifiedBy>Anita Clements</cp:lastModifiedBy>
  <cp:revision>4</cp:revision>
  <dcterms:created xsi:type="dcterms:W3CDTF">2017-01-09T02:04:00Z</dcterms:created>
  <dcterms:modified xsi:type="dcterms:W3CDTF">2017-01-09T11:40:00Z</dcterms:modified>
</cp:coreProperties>
</file>