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ED" w:rsidRDefault="003B4CED">
      <w:r>
        <w:rPr>
          <w:rFonts w:eastAsia="Times New Roman"/>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-895350</wp:posOffset>
            </wp:positionV>
            <wp:extent cx="2057400" cy="1981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_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981200"/>
                    </a:xfrm>
                    <a:prstGeom prst="rect">
                      <a:avLst/>
                    </a:prstGeom>
                  </pic:spPr>
                </pic:pic>
              </a:graphicData>
            </a:graphic>
            <wp14:sizeRelV relativeFrom="margin">
              <wp14:pctHeight>0</wp14:pctHeight>
            </wp14:sizeRelV>
          </wp:anchor>
        </w:drawing>
      </w:r>
    </w:p>
    <w:p w:rsidR="003B4CED" w:rsidRDefault="003B4CED"/>
    <w:p w:rsidR="003B4CED" w:rsidRDefault="003B4CED">
      <w:bookmarkStart w:id="0" w:name="_GoBack"/>
      <w:bookmarkEnd w:id="0"/>
    </w:p>
    <w:p w:rsidR="003B4CED" w:rsidRDefault="003B4CED" w:rsidP="0007101D">
      <w:pPr>
        <w:pStyle w:val="NoSpacing"/>
      </w:pPr>
    </w:p>
    <w:p w:rsidR="007D619A" w:rsidRPr="007D619A" w:rsidRDefault="007D619A" w:rsidP="007D619A">
      <w:pPr>
        <w:pStyle w:val="NoSpacing"/>
      </w:pPr>
    </w:p>
    <w:p w:rsidR="003B4CED" w:rsidRPr="00E91A6D" w:rsidRDefault="003B4CED" w:rsidP="003B4CED">
      <w:pPr>
        <w:jc w:val="center"/>
        <w:rPr>
          <w:b/>
          <w:sz w:val="25"/>
          <w:szCs w:val="25"/>
          <w:u w:val="single"/>
        </w:rPr>
      </w:pPr>
      <w:r w:rsidRPr="00E91A6D">
        <w:rPr>
          <w:b/>
          <w:sz w:val="25"/>
          <w:szCs w:val="25"/>
          <w:u w:val="single"/>
        </w:rPr>
        <w:t>ASSC Membership Survey</w:t>
      </w:r>
      <w:r w:rsidR="0008638B" w:rsidRPr="00E91A6D">
        <w:rPr>
          <w:b/>
          <w:sz w:val="25"/>
          <w:szCs w:val="25"/>
          <w:u w:val="single"/>
        </w:rPr>
        <w:t xml:space="preserve"> on Key Business Issues</w:t>
      </w:r>
    </w:p>
    <w:p w:rsidR="003B4CED" w:rsidRPr="003B4CED" w:rsidRDefault="003B4CED" w:rsidP="003B4CED">
      <w:pPr>
        <w:jc w:val="center"/>
        <w:rPr>
          <w:b/>
          <w:sz w:val="26"/>
          <w:szCs w:val="26"/>
          <w:u w:val="single"/>
        </w:rPr>
      </w:pPr>
      <w:r>
        <w:rPr>
          <w:b/>
          <w:noProof/>
          <w:sz w:val="25"/>
          <w:szCs w:val="25"/>
          <w:u w:val="single"/>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wp:posOffset>
                </wp:positionV>
                <wp:extent cx="5715000" cy="1762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1762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2DC" w:rsidRPr="00E91A6D" w:rsidRDefault="00E622DC" w:rsidP="003B4CED">
                            <w:pPr>
                              <w:spacing w:line="276" w:lineRule="auto"/>
                              <w:rPr>
                                <w:sz w:val="21"/>
                                <w:szCs w:val="21"/>
                              </w:rPr>
                            </w:pPr>
                            <w:r w:rsidRPr="00E91A6D">
                              <w:rPr>
                                <w:sz w:val="21"/>
                                <w:szCs w:val="21"/>
                              </w:rPr>
                              <w:t>Founded in 1978, the Association of Scotland’s Self-Caterers (ASSC) is the leading source of knowledge on short-term letting and holiday homes in Scotland. The ASSC is the only trade body representing the interests of the traditional self-catering sector. It has more than 650 members, operating in excess of 7,000 self-catering properties throughout Scotland, and has close links with other European countries, as founding members of the European Holiday Homes Association. The ASSC commits its members to maintaining the principles of “quality, integrity, cleanliness, comfort, courtesy and efficiency” and to offering visitors to Scotland consistently high standards within their self-catering properties. The ASSC’s vision is to place our members at the forefront of a professional, vibrant and prosperous Scottish self-catering sector.</w:t>
                            </w:r>
                          </w:p>
                          <w:p w:rsidR="00E622DC" w:rsidRDefault="00E62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8pt;margin-top:5.6pt;width:450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" fillcolor="#f2f2f2 [3052]" strokeweight=".5pt">
                <v:textbox>
                  <w:txbxContent>
                    <w:p w:rsidR="00E622DC" w:rsidRPr="00E91A6D" w:rsidRDefault="00E622DC" w:rsidP="003B4CED">
                      <w:pPr>
                        <w:spacing w:line="276" w:lineRule="auto"/>
                        <w:rPr>
                          <w:sz w:val="21"/>
                          <w:szCs w:val="21"/>
                        </w:rPr>
                      </w:pPr>
                      <w:r w:rsidRPr="00E91A6D">
                        <w:rPr>
                          <w:sz w:val="21"/>
                          <w:szCs w:val="21"/>
                        </w:rPr>
                        <w:t>Founded in 1978, the Association of Scotland’s Self-Caterers (ASSC) is the leading source of knowledge on short-term letting and holiday homes in Scotland. The ASSC is the only trade body representing the interests of the traditional self-catering sector. It has more than 650 members, operating in excess of 7,000 self-catering properties throughout Scotland, and has close links with other European countries, as founding members of the European Holiday Homes Association. The ASSC commits its members to maintaining the principles of “quality, integrity, cleanliness, comfort, courtesy and efficiency” and to offering visitors to Scotland consistently high standards within their self-catering properties. The ASSC’s vision is to place our members at the forefront of a professional, vibrant and prosperous Scottish self-catering sector.</w:t>
                      </w:r>
                    </w:p>
                    <w:p w:rsidR="00E622DC" w:rsidRDefault="00E622DC"/>
                  </w:txbxContent>
                </v:textbox>
                <w10:wrap anchorx="margin"/>
              </v:shape>
            </w:pict>
          </mc:Fallback>
        </mc:AlternateContent>
      </w:r>
    </w:p>
    <w:p w:rsidR="003B4CED" w:rsidRDefault="003B4CED" w:rsidP="003B4CED">
      <w:pPr>
        <w:spacing w:line="276" w:lineRule="auto"/>
        <w:rPr>
          <w:rFonts w:ascii="Arial Narrow" w:hAnsi="Arial Narrow"/>
          <w:b/>
          <w:sz w:val="24"/>
          <w:szCs w:val="24"/>
        </w:rPr>
      </w:pPr>
    </w:p>
    <w:p w:rsidR="003B4CED" w:rsidRDefault="003B4CED" w:rsidP="003B4CED">
      <w:pPr>
        <w:spacing w:line="276" w:lineRule="auto"/>
        <w:rPr>
          <w:rFonts w:ascii="Arial Narrow" w:hAnsi="Arial Narrow"/>
          <w:b/>
          <w:sz w:val="24"/>
          <w:szCs w:val="24"/>
        </w:rPr>
      </w:pPr>
    </w:p>
    <w:p w:rsidR="003B4CED" w:rsidRDefault="003B4CED" w:rsidP="003B4CED">
      <w:pPr>
        <w:spacing w:line="276" w:lineRule="auto"/>
        <w:rPr>
          <w:rFonts w:ascii="Arial Narrow" w:hAnsi="Arial Narrow"/>
          <w:b/>
          <w:sz w:val="24"/>
          <w:szCs w:val="24"/>
        </w:rPr>
      </w:pPr>
    </w:p>
    <w:p w:rsidR="003B4CED" w:rsidRPr="00C071F4" w:rsidRDefault="003B4CED" w:rsidP="003B4CED">
      <w:pPr>
        <w:spacing w:line="276" w:lineRule="auto"/>
        <w:rPr>
          <w:rFonts w:ascii="Arial Narrow" w:hAnsi="Arial Narrow"/>
          <w:b/>
          <w:sz w:val="24"/>
          <w:szCs w:val="24"/>
        </w:rPr>
      </w:pPr>
    </w:p>
    <w:p w:rsidR="003B4CED" w:rsidRDefault="003B4CED"/>
    <w:p w:rsidR="003B4CED" w:rsidRDefault="003B4CED" w:rsidP="003B4CED">
      <w:pPr>
        <w:pStyle w:val="NoSpacing"/>
      </w:pPr>
    </w:p>
    <w:p w:rsidR="003B4CED" w:rsidRPr="00E91A6D" w:rsidRDefault="003B4CED">
      <w:pPr>
        <w:rPr>
          <w:b/>
          <w:sz w:val="21"/>
          <w:szCs w:val="21"/>
        </w:rPr>
      </w:pPr>
      <w:r w:rsidRPr="00E91A6D">
        <w:rPr>
          <w:b/>
          <w:sz w:val="21"/>
          <w:szCs w:val="21"/>
        </w:rPr>
        <w:t xml:space="preserve">Background to </w:t>
      </w:r>
      <w:r w:rsidR="007E758B" w:rsidRPr="00E91A6D">
        <w:rPr>
          <w:b/>
          <w:sz w:val="21"/>
          <w:szCs w:val="21"/>
        </w:rPr>
        <w:t xml:space="preserve">ASSC </w:t>
      </w:r>
      <w:r w:rsidRPr="00E91A6D">
        <w:rPr>
          <w:b/>
          <w:sz w:val="21"/>
          <w:szCs w:val="21"/>
        </w:rPr>
        <w:t>Membership Survey</w:t>
      </w:r>
    </w:p>
    <w:p w:rsidR="003B4CED" w:rsidRPr="00E91A6D" w:rsidRDefault="003B4CED">
      <w:pPr>
        <w:rPr>
          <w:sz w:val="21"/>
          <w:szCs w:val="21"/>
        </w:rPr>
      </w:pPr>
      <w:r w:rsidRPr="00E91A6D">
        <w:rPr>
          <w:sz w:val="21"/>
          <w:szCs w:val="21"/>
        </w:rPr>
        <w:t>Prior to the meeting with the Scottish Government’s Cabinet Secretary for Finance and Constitution, the Association of Scotland’s Self-Caterers undertook a survey of its members to gauge their views on the possible introduction of a tourist tax in Scotland, issues around business rates and the Small Business Bonus Scheme, as well as on matters concerning the cost of doing business. In the survey, there was also an opportunity for our members to offer comments on the key issues. Nearly 200 responses were received, representing almost one-third of our membership.</w:t>
      </w:r>
    </w:p>
    <w:p w:rsidR="0008638B" w:rsidRPr="00E91A6D" w:rsidRDefault="0008638B">
      <w:pPr>
        <w:rPr>
          <w:sz w:val="21"/>
          <w:szCs w:val="21"/>
        </w:rPr>
      </w:pPr>
      <w:r w:rsidRPr="00E91A6D">
        <w:rPr>
          <w:sz w:val="21"/>
          <w:szCs w:val="21"/>
        </w:rPr>
        <w:t>The ASSC believe the Scottish Government should take c</w:t>
      </w:r>
      <w:r w:rsidR="003B0DF8" w:rsidRPr="00E91A6D">
        <w:rPr>
          <w:sz w:val="21"/>
          <w:szCs w:val="21"/>
        </w:rPr>
        <w:t xml:space="preserve">ognisance of these views, especially due to the importance of the industry to the Scottish tourist economy. Self-catering is a vital component of the tourism industry and </w:t>
      </w:r>
      <w:r w:rsidR="003B0DF8" w:rsidRPr="00E91A6D">
        <w:rPr>
          <w:rFonts w:eastAsia="Times New Roman" w:cs="Times New Roman"/>
          <w:sz w:val="21"/>
          <w:szCs w:val="21"/>
          <w:lang w:eastAsia="en-GB"/>
        </w:rPr>
        <w:t xml:space="preserve">currently supports approximately </w:t>
      </w:r>
      <w:r w:rsidR="003B0DF8" w:rsidRPr="00E91A6D">
        <w:rPr>
          <w:rFonts w:cs="Times New Roman"/>
          <w:sz w:val="21"/>
          <w:szCs w:val="21"/>
          <w:lang w:eastAsia="en-GB"/>
        </w:rPr>
        <w:t>15,000 jobs, attracts £723m in consumer spending, £470m of which is spent by visitors to Scotland.</w:t>
      </w:r>
      <w:r w:rsidR="003B0DF8" w:rsidRPr="00E91A6D">
        <w:rPr>
          <w:rFonts w:cs="Times New Roman"/>
          <w:sz w:val="21"/>
          <w:szCs w:val="21"/>
          <w:vertAlign w:val="superscript"/>
          <w:lang w:eastAsia="en-GB"/>
        </w:rPr>
        <w:footnoteReference w:id="1"/>
      </w:r>
    </w:p>
    <w:p w:rsidR="003B4CED" w:rsidRPr="00E91A6D" w:rsidRDefault="003B0DF8">
      <w:pPr>
        <w:rPr>
          <w:b/>
          <w:sz w:val="21"/>
          <w:szCs w:val="21"/>
        </w:rPr>
      </w:pPr>
      <w:r w:rsidRPr="00E91A6D">
        <w:rPr>
          <w:b/>
          <w:sz w:val="21"/>
          <w:szCs w:val="21"/>
        </w:rPr>
        <w:t>Headline</w:t>
      </w:r>
      <w:r w:rsidR="0007101D" w:rsidRPr="00E91A6D">
        <w:rPr>
          <w:b/>
          <w:sz w:val="21"/>
          <w:szCs w:val="21"/>
        </w:rPr>
        <w:t xml:space="preserve"> </w:t>
      </w:r>
      <w:r w:rsidR="003B4CED" w:rsidRPr="00E91A6D">
        <w:rPr>
          <w:b/>
          <w:sz w:val="21"/>
          <w:szCs w:val="21"/>
        </w:rPr>
        <w:t>Findings</w:t>
      </w:r>
    </w:p>
    <w:p w:rsidR="003B4CED" w:rsidRPr="00E91A6D" w:rsidRDefault="003B4CED" w:rsidP="003B4CED">
      <w:pPr>
        <w:pStyle w:val="ListParagraph"/>
        <w:numPr>
          <w:ilvl w:val="0"/>
          <w:numId w:val="1"/>
        </w:numPr>
        <w:rPr>
          <w:sz w:val="21"/>
          <w:szCs w:val="21"/>
        </w:rPr>
      </w:pPr>
      <w:r w:rsidRPr="00E91A6D">
        <w:rPr>
          <w:b/>
          <w:sz w:val="21"/>
          <w:szCs w:val="21"/>
        </w:rPr>
        <w:t>Tourism Tax</w:t>
      </w:r>
      <w:r w:rsidRPr="00E91A6D">
        <w:rPr>
          <w:sz w:val="21"/>
          <w:szCs w:val="21"/>
        </w:rPr>
        <w:t>: Nearly three-quarters (73%) of ASSC members are opposed to the introduction of a tourist tax in Scotland.</w:t>
      </w:r>
    </w:p>
    <w:p w:rsidR="0007101D" w:rsidRPr="00E91A6D" w:rsidRDefault="0007101D" w:rsidP="003B4CED">
      <w:pPr>
        <w:pStyle w:val="ListParagraph"/>
        <w:numPr>
          <w:ilvl w:val="0"/>
          <w:numId w:val="1"/>
        </w:numPr>
        <w:rPr>
          <w:sz w:val="21"/>
          <w:szCs w:val="21"/>
        </w:rPr>
      </w:pPr>
      <w:r w:rsidRPr="00E91A6D">
        <w:rPr>
          <w:b/>
          <w:sz w:val="21"/>
          <w:szCs w:val="21"/>
        </w:rPr>
        <w:t>Business rates</w:t>
      </w:r>
      <w:r w:rsidR="003C0FA4" w:rsidRPr="00E91A6D">
        <w:rPr>
          <w:sz w:val="21"/>
          <w:szCs w:val="21"/>
        </w:rPr>
        <w:t>: Around</w:t>
      </w:r>
      <w:r w:rsidR="007D619A" w:rsidRPr="00E91A6D">
        <w:rPr>
          <w:sz w:val="21"/>
          <w:szCs w:val="21"/>
        </w:rPr>
        <w:t xml:space="preserve"> eight-in-ten (79%) ASSC members had received increases in the Rateable Value of over 30% following the recent Rates Revaluation. Many did not appeal the new Rateable Value as they were eligible for the Small Business Bonus Scheme; those who did appeal encountered </w:t>
      </w:r>
      <w:r w:rsidR="0008638B" w:rsidRPr="00E91A6D">
        <w:rPr>
          <w:sz w:val="21"/>
          <w:szCs w:val="21"/>
        </w:rPr>
        <w:t>considerable</w:t>
      </w:r>
      <w:r w:rsidR="007D619A" w:rsidRPr="00E91A6D">
        <w:rPr>
          <w:sz w:val="21"/>
          <w:szCs w:val="21"/>
        </w:rPr>
        <w:t xml:space="preserve"> administrative difficulties.</w:t>
      </w:r>
    </w:p>
    <w:p w:rsidR="0008638B" w:rsidRPr="00E91A6D" w:rsidRDefault="0008638B" w:rsidP="003B4CED">
      <w:pPr>
        <w:pStyle w:val="ListParagraph"/>
        <w:numPr>
          <w:ilvl w:val="0"/>
          <w:numId w:val="1"/>
        </w:numPr>
        <w:rPr>
          <w:sz w:val="21"/>
          <w:szCs w:val="21"/>
        </w:rPr>
      </w:pPr>
      <w:r w:rsidRPr="00E91A6D">
        <w:rPr>
          <w:b/>
          <w:sz w:val="21"/>
          <w:szCs w:val="21"/>
        </w:rPr>
        <w:t>Transitional Relief</w:t>
      </w:r>
      <w:r w:rsidRPr="00E91A6D">
        <w:rPr>
          <w:sz w:val="21"/>
          <w:szCs w:val="21"/>
        </w:rPr>
        <w:t>: Nearly six-in-ten (59%) of ASSC members did not apply for transitional tax relief for a variety of reasons.</w:t>
      </w:r>
    </w:p>
    <w:p w:rsidR="003B4CED" w:rsidRPr="00E91A6D" w:rsidRDefault="0007101D" w:rsidP="003B4CED">
      <w:pPr>
        <w:pStyle w:val="ListParagraph"/>
        <w:numPr>
          <w:ilvl w:val="0"/>
          <w:numId w:val="1"/>
        </w:numPr>
        <w:rPr>
          <w:sz w:val="21"/>
          <w:szCs w:val="21"/>
        </w:rPr>
      </w:pPr>
      <w:r w:rsidRPr="00E91A6D">
        <w:rPr>
          <w:b/>
          <w:sz w:val="21"/>
          <w:szCs w:val="21"/>
        </w:rPr>
        <w:t>S</w:t>
      </w:r>
      <w:r w:rsidR="003B4CED" w:rsidRPr="00E91A6D">
        <w:rPr>
          <w:b/>
          <w:sz w:val="21"/>
          <w:szCs w:val="21"/>
        </w:rPr>
        <w:t>mall Business Bonus Scheme</w:t>
      </w:r>
      <w:r w:rsidR="003B4CED" w:rsidRPr="00E91A6D">
        <w:rPr>
          <w:sz w:val="21"/>
          <w:szCs w:val="21"/>
        </w:rPr>
        <w:t xml:space="preserve">: </w:t>
      </w:r>
      <w:r w:rsidR="0008638B" w:rsidRPr="00E91A6D">
        <w:rPr>
          <w:sz w:val="21"/>
          <w:szCs w:val="21"/>
        </w:rPr>
        <w:t xml:space="preserve">A majority (60%) of ASSC members said they benefited from the Small Business Bonus Scheme and </w:t>
      </w:r>
      <w:r w:rsidR="00C6171A" w:rsidRPr="00E91A6D">
        <w:rPr>
          <w:sz w:val="21"/>
          <w:szCs w:val="21"/>
        </w:rPr>
        <w:t xml:space="preserve">their business </w:t>
      </w:r>
      <w:r w:rsidR="0008638B" w:rsidRPr="00E91A6D">
        <w:rPr>
          <w:sz w:val="21"/>
          <w:szCs w:val="21"/>
        </w:rPr>
        <w:t>would be</w:t>
      </w:r>
      <w:r w:rsidR="00C6171A" w:rsidRPr="00E91A6D">
        <w:rPr>
          <w:sz w:val="21"/>
          <w:szCs w:val="21"/>
        </w:rPr>
        <w:t xml:space="preserve"> severely negatively impacted </w:t>
      </w:r>
      <w:r w:rsidR="0008638B" w:rsidRPr="00E91A6D">
        <w:rPr>
          <w:sz w:val="21"/>
          <w:szCs w:val="21"/>
        </w:rPr>
        <w:t>if it was modified or withdrawn.</w:t>
      </w:r>
    </w:p>
    <w:p w:rsidR="0008638B" w:rsidRPr="00E91A6D" w:rsidRDefault="0008638B" w:rsidP="003B4CED">
      <w:pPr>
        <w:pStyle w:val="ListParagraph"/>
        <w:numPr>
          <w:ilvl w:val="0"/>
          <w:numId w:val="1"/>
        </w:numPr>
        <w:rPr>
          <w:sz w:val="21"/>
          <w:szCs w:val="21"/>
        </w:rPr>
      </w:pPr>
      <w:r w:rsidRPr="00E91A6D">
        <w:rPr>
          <w:b/>
          <w:sz w:val="21"/>
          <w:szCs w:val="21"/>
        </w:rPr>
        <w:lastRenderedPageBreak/>
        <w:t>Cost of Doing Business</w:t>
      </w:r>
      <w:r w:rsidRPr="00E91A6D">
        <w:rPr>
          <w:sz w:val="21"/>
          <w:szCs w:val="21"/>
        </w:rPr>
        <w:t>: The overwhelming majority (91%) believe that the cost of doing business increased durin</w:t>
      </w:r>
      <w:r w:rsidR="00C6171A" w:rsidRPr="00E91A6D">
        <w:rPr>
          <w:sz w:val="21"/>
          <w:szCs w:val="21"/>
        </w:rPr>
        <w:t xml:space="preserve">g 2017 and </w:t>
      </w:r>
      <w:r w:rsidR="00C0708D">
        <w:rPr>
          <w:sz w:val="21"/>
          <w:szCs w:val="21"/>
        </w:rPr>
        <w:t xml:space="preserve">this </w:t>
      </w:r>
      <w:r w:rsidR="00C6171A" w:rsidRPr="00E91A6D">
        <w:rPr>
          <w:sz w:val="21"/>
          <w:szCs w:val="21"/>
        </w:rPr>
        <w:t>has impacted on their profitability (</w:t>
      </w:r>
      <w:r w:rsidR="00C0708D">
        <w:rPr>
          <w:sz w:val="21"/>
          <w:szCs w:val="21"/>
        </w:rPr>
        <w:t xml:space="preserve">indicated by </w:t>
      </w:r>
      <w:r w:rsidR="00C6171A" w:rsidRPr="00E91A6D">
        <w:rPr>
          <w:sz w:val="21"/>
          <w:szCs w:val="21"/>
        </w:rPr>
        <w:t>79%</w:t>
      </w:r>
      <w:r w:rsidR="00C0708D">
        <w:rPr>
          <w:sz w:val="21"/>
          <w:szCs w:val="21"/>
        </w:rPr>
        <w:t xml:space="preserve"> of respondents</w:t>
      </w:r>
      <w:r w:rsidR="00C6171A" w:rsidRPr="00E91A6D">
        <w:rPr>
          <w:sz w:val="21"/>
          <w:szCs w:val="21"/>
        </w:rPr>
        <w:t>).</w:t>
      </w:r>
      <w:r w:rsidR="003B0DF8" w:rsidRPr="00E91A6D">
        <w:rPr>
          <w:sz w:val="21"/>
          <w:szCs w:val="21"/>
        </w:rPr>
        <w:t xml:space="preserve"> Comments were offered on energy costs, VAT, water rates, and the introduction of Energy Performance Certificates.</w:t>
      </w:r>
    </w:p>
    <w:p w:rsidR="0008638B" w:rsidRPr="00E91A6D" w:rsidRDefault="0008638B" w:rsidP="003B0DF8">
      <w:pPr>
        <w:rPr>
          <w:sz w:val="21"/>
          <w:szCs w:val="21"/>
        </w:rPr>
      </w:pPr>
      <w:r w:rsidRPr="00E91A6D">
        <w:rPr>
          <w:sz w:val="21"/>
          <w:szCs w:val="21"/>
        </w:rPr>
        <w:t>The individual policy details are discussed in more details under the headings below.</w:t>
      </w:r>
      <w:r w:rsidR="00453BDB" w:rsidRPr="00E91A6D">
        <w:rPr>
          <w:sz w:val="21"/>
          <w:szCs w:val="21"/>
        </w:rPr>
        <w:t xml:space="preserve"> For simplicity, please note that some of the percentages have been rounded to the nearest whole number. Due to this rounding, some totals may not correspond with the sum of the separate figures.</w:t>
      </w:r>
    </w:p>
    <w:p w:rsidR="0007101D" w:rsidRPr="00E91A6D" w:rsidRDefault="0007101D" w:rsidP="0007101D">
      <w:pPr>
        <w:pStyle w:val="ListParagraph"/>
        <w:numPr>
          <w:ilvl w:val="0"/>
          <w:numId w:val="2"/>
        </w:numPr>
        <w:rPr>
          <w:b/>
          <w:sz w:val="21"/>
          <w:szCs w:val="21"/>
          <w:u w:val="single"/>
        </w:rPr>
      </w:pPr>
      <w:r w:rsidRPr="00E91A6D">
        <w:rPr>
          <w:b/>
          <w:sz w:val="21"/>
          <w:szCs w:val="21"/>
          <w:u w:val="single"/>
        </w:rPr>
        <w:t>Tourist Tax</w:t>
      </w:r>
    </w:p>
    <w:p w:rsidR="00C6171A" w:rsidRDefault="00C6171A" w:rsidP="00C6171A">
      <w:pPr>
        <w:rPr>
          <w:b/>
          <w:u w:val="single"/>
        </w:rPr>
      </w:pPr>
      <w:r>
        <w:rPr>
          <w:b/>
          <w:noProof/>
          <w:u w:val="single"/>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14605</wp:posOffset>
                </wp:positionV>
                <wp:extent cx="5705475" cy="1619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2DC" w:rsidRPr="00E91A6D" w:rsidRDefault="00E622DC">
                            <w:pPr>
                              <w:rPr>
                                <w:sz w:val="21"/>
                                <w:szCs w:val="21"/>
                              </w:rPr>
                            </w:pPr>
                            <w:r w:rsidRPr="00E91A6D">
                              <w:rPr>
                                <w:sz w:val="21"/>
                                <w:szCs w:val="21"/>
                              </w:rPr>
                              <w:t>The ASSC oppose the introduction of a tourism tax or levy. Scotland is already one of the most expensive destinations in Europe, with a high rate of VAT applied in comparison to other countries. In addition, while we appreciate the financial difficulties at local authority level, our members pay business rates (or council tax) and visitors to Scotland make a huge economic contribution to the local and national economy.</w:t>
                            </w:r>
                          </w:p>
                          <w:p w:rsidR="00E622DC" w:rsidRPr="00E91A6D" w:rsidRDefault="00E622DC">
                            <w:pPr>
                              <w:rPr>
                                <w:sz w:val="21"/>
                                <w:szCs w:val="21"/>
                              </w:rPr>
                            </w:pPr>
                            <w:r w:rsidRPr="00E91A6D">
                              <w:rPr>
                                <w:sz w:val="21"/>
                                <w:szCs w:val="21"/>
                              </w:rPr>
                              <w:t>Our findings show that there is a clear and robust opposition from ASSC members to the introduction of a tourist tax amongst our members. This chimes with an earlier survey produced by the F</w:t>
                            </w:r>
                            <w:r w:rsidR="00C0708D">
                              <w:rPr>
                                <w:sz w:val="21"/>
                                <w:szCs w:val="21"/>
                              </w:rPr>
                              <w:t>ederation of Small Businesses (to which the ASSC contributed)</w:t>
                            </w:r>
                            <w:r w:rsidRPr="00E91A6D">
                              <w:rPr>
                                <w:sz w:val="21"/>
                                <w:szCs w:val="21"/>
                              </w:rPr>
                              <w:t xml:space="preserve"> that highlighted that 77% opposed a tourism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8.05pt;margin-top:1.15pt;width:449.2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xlgIAALo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" fillcolor="white [3201]" strokeweight=".5pt">
                <v:textbox>
                  <w:txbxContent>
                    <w:p w:rsidR="00E622DC" w:rsidRPr="00E91A6D" w:rsidRDefault="00E622DC">
                      <w:pPr>
                        <w:rPr>
                          <w:sz w:val="21"/>
                          <w:szCs w:val="21"/>
                        </w:rPr>
                      </w:pPr>
                      <w:r w:rsidRPr="00E91A6D">
                        <w:rPr>
                          <w:sz w:val="21"/>
                          <w:szCs w:val="21"/>
                        </w:rPr>
                        <w:t>The ASSC oppose the introduction of a tourism tax or levy. Scotland is already one of the most expensive destinations in Europe, with a high rate of VAT applied in comparison to other countries. In addition, while we appreciate the financial difficulties at local authority level, our members pay business rates (or council tax) and visitors to Scotland make a huge economic contribution to the local and national economy.</w:t>
                      </w:r>
                    </w:p>
                    <w:p w:rsidR="00E622DC" w:rsidRPr="00E91A6D" w:rsidRDefault="00E622DC">
                      <w:pPr>
                        <w:rPr>
                          <w:sz w:val="21"/>
                          <w:szCs w:val="21"/>
                        </w:rPr>
                      </w:pPr>
                      <w:r w:rsidRPr="00E91A6D">
                        <w:rPr>
                          <w:sz w:val="21"/>
                          <w:szCs w:val="21"/>
                        </w:rPr>
                        <w:t>Our findings show that there is a clear and robust opposition from ASSC members to the introduction of a tourist tax amongst our members. This chimes with an earlier survey produced by the F</w:t>
                      </w:r>
                      <w:r w:rsidR="00C0708D">
                        <w:rPr>
                          <w:sz w:val="21"/>
                          <w:szCs w:val="21"/>
                        </w:rPr>
                        <w:t>ederation of Small Businesses (to which the ASSC contributed)</w:t>
                      </w:r>
                      <w:r w:rsidRPr="00E91A6D">
                        <w:rPr>
                          <w:sz w:val="21"/>
                          <w:szCs w:val="21"/>
                        </w:rPr>
                        <w:t xml:space="preserve"> that highlighted that 77% opposed a tourism tax.</w:t>
                      </w:r>
                    </w:p>
                  </w:txbxContent>
                </v:textbox>
                <w10:wrap anchorx="margin"/>
              </v:shape>
            </w:pict>
          </mc:Fallback>
        </mc:AlternateContent>
      </w:r>
    </w:p>
    <w:p w:rsidR="00C6171A" w:rsidRDefault="00C6171A" w:rsidP="00C6171A">
      <w:pPr>
        <w:rPr>
          <w:b/>
          <w:u w:val="single"/>
        </w:rPr>
      </w:pPr>
    </w:p>
    <w:p w:rsidR="00C6171A" w:rsidRDefault="00C6171A" w:rsidP="00C6171A">
      <w:pPr>
        <w:rPr>
          <w:b/>
          <w:u w:val="single"/>
        </w:rPr>
      </w:pPr>
    </w:p>
    <w:p w:rsidR="00C6171A" w:rsidRDefault="00C6171A" w:rsidP="00C6171A">
      <w:pPr>
        <w:rPr>
          <w:b/>
          <w:i/>
        </w:rPr>
      </w:pPr>
    </w:p>
    <w:p w:rsidR="002829C5" w:rsidRDefault="002829C5" w:rsidP="00C6171A">
      <w:pPr>
        <w:rPr>
          <w:b/>
          <w:i/>
        </w:rPr>
      </w:pPr>
    </w:p>
    <w:p w:rsidR="002829C5" w:rsidRDefault="002829C5" w:rsidP="00C6171A">
      <w:pPr>
        <w:rPr>
          <w:b/>
          <w:i/>
        </w:rPr>
      </w:pPr>
    </w:p>
    <w:p w:rsidR="00C6171A" w:rsidRPr="00E91A6D" w:rsidRDefault="00C6171A" w:rsidP="00C6171A">
      <w:pPr>
        <w:rPr>
          <w:b/>
          <w:i/>
          <w:sz w:val="21"/>
          <w:szCs w:val="21"/>
        </w:rPr>
      </w:pPr>
      <w:r w:rsidRPr="00E91A6D">
        <w:rPr>
          <w:b/>
          <w:i/>
          <w:sz w:val="21"/>
          <w:szCs w:val="21"/>
        </w:rPr>
        <w:t>Q: Practical difficulties of collection aside, are you (a) against a tourism tax; (b) in favour of a tourism tax; or (c) in favour of a tourism tax only if revenues are ring-fenced and directed towards tourism investment/support?</w:t>
      </w:r>
    </w:p>
    <w:p w:rsidR="00C6171A" w:rsidRPr="00E91A6D" w:rsidRDefault="00C6171A" w:rsidP="00C6171A">
      <w:pPr>
        <w:pStyle w:val="ListParagraph"/>
        <w:numPr>
          <w:ilvl w:val="0"/>
          <w:numId w:val="3"/>
        </w:numPr>
        <w:rPr>
          <w:b/>
          <w:sz w:val="21"/>
          <w:szCs w:val="21"/>
        </w:rPr>
      </w:pPr>
      <w:r w:rsidRPr="00E91A6D">
        <w:rPr>
          <w:b/>
          <w:sz w:val="21"/>
          <w:szCs w:val="21"/>
        </w:rPr>
        <w:t>Against a tourism tax: 73%</w:t>
      </w:r>
    </w:p>
    <w:p w:rsidR="00C6171A" w:rsidRPr="00E91A6D" w:rsidRDefault="00C6171A" w:rsidP="00C6171A">
      <w:pPr>
        <w:pStyle w:val="ListParagraph"/>
        <w:numPr>
          <w:ilvl w:val="0"/>
          <w:numId w:val="3"/>
        </w:numPr>
        <w:rPr>
          <w:b/>
          <w:sz w:val="21"/>
          <w:szCs w:val="21"/>
        </w:rPr>
      </w:pPr>
      <w:r w:rsidRPr="00E91A6D">
        <w:rPr>
          <w:b/>
          <w:sz w:val="21"/>
          <w:szCs w:val="21"/>
        </w:rPr>
        <w:t>In favour of a tourism tax: 5%</w:t>
      </w:r>
    </w:p>
    <w:p w:rsidR="00C53698" w:rsidRPr="00E91A6D" w:rsidRDefault="00C6171A" w:rsidP="00C53698">
      <w:pPr>
        <w:pStyle w:val="ListParagraph"/>
        <w:numPr>
          <w:ilvl w:val="0"/>
          <w:numId w:val="3"/>
        </w:numPr>
        <w:rPr>
          <w:b/>
          <w:sz w:val="21"/>
          <w:szCs w:val="21"/>
        </w:rPr>
      </w:pPr>
      <w:r w:rsidRPr="00E91A6D">
        <w:rPr>
          <w:b/>
          <w:sz w:val="21"/>
          <w:szCs w:val="21"/>
        </w:rPr>
        <w:t>In favour of a tourism tax only if revenues are ring-fenced and directed towards tourism investment/support: 23%</w:t>
      </w:r>
    </w:p>
    <w:p w:rsidR="00C6171A" w:rsidRPr="00E91A6D" w:rsidRDefault="00C53698" w:rsidP="00C6171A">
      <w:pPr>
        <w:rPr>
          <w:b/>
          <w:sz w:val="21"/>
          <w:szCs w:val="21"/>
          <w:u w:val="single"/>
        </w:rPr>
      </w:pPr>
      <w:r w:rsidRPr="00E91A6D">
        <w:rPr>
          <w:b/>
          <w:sz w:val="21"/>
          <w:szCs w:val="21"/>
          <w:u w:val="single"/>
        </w:rPr>
        <w:t>Comments from ASSC M</w:t>
      </w:r>
      <w:r w:rsidR="00C6171A" w:rsidRPr="00E91A6D">
        <w:rPr>
          <w:b/>
          <w:sz w:val="21"/>
          <w:szCs w:val="21"/>
          <w:u w:val="single"/>
        </w:rPr>
        <w:t>embers</w:t>
      </w: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“A Tourism Tax would prohibit the growth of the holiday and tourism sector in Scotland. Small tourism businesses need to be supported more than ever in this austerity-ridden Brexit climate.”</w:t>
      </w:r>
    </w:p>
    <w:p w:rsidR="00C53698" w:rsidRPr="00E91A6D" w:rsidRDefault="00C53698" w:rsidP="00C53698">
      <w:pPr>
        <w:spacing w:after="0" w:line="240" w:lineRule="auto"/>
        <w:rPr>
          <w:rFonts w:eastAsia="Times New Roman" w:cs="Arial"/>
          <w:i/>
          <w:sz w:val="21"/>
          <w:szCs w:val="21"/>
          <w:shd w:val="clear" w:color="auto" w:fill="FFFFFF"/>
        </w:rPr>
      </w:pP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“We need to be competitive in Europe to attract guests not put them off with too higher prices.”</w:t>
      </w:r>
    </w:p>
    <w:p w:rsidR="00C53698" w:rsidRPr="00E91A6D" w:rsidRDefault="00C53698" w:rsidP="00C53698">
      <w:pPr>
        <w:spacing w:after="0" w:line="240" w:lineRule="auto"/>
        <w:rPr>
          <w:rFonts w:eastAsia="Times New Roman" w:cs="Times New Roman"/>
          <w:i/>
          <w:sz w:val="21"/>
          <w:szCs w:val="21"/>
        </w:rPr>
      </w:pP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“It is a clear deterrent to visitors who will choose an alternative destination which does not involve paying a tax. Holid</w:t>
      </w:r>
      <w:r w:rsidR="002829C5" w:rsidRPr="00E91A6D">
        <w:rPr>
          <w:rFonts w:eastAsia="Times New Roman" w:cs="Arial"/>
          <w:i/>
          <w:sz w:val="21"/>
          <w:szCs w:val="21"/>
          <w:shd w:val="clear" w:color="auto" w:fill="FFFFFF"/>
        </w:rPr>
        <w:t xml:space="preserve">ays are selected for economic </w:t>
      </w:r>
      <w:r w:rsidRPr="00E91A6D">
        <w:rPr>
          <w:rFonts w:eastAsia="Times New Roman" w:cs="Arial"/>
          <w:i/>
          <w:sz w:val="21"/>
          <w:szCs w:val="21"/>
          <w:shd w:val="clear" w:color="auto" w:fill="FFFFFF"/>
        </w:rPr>
        <w:t>reasons as well as desirable destination. Scotland needs incentives for visitors, not deterrents.”</w:t>
      </w:r>
    </w:p>
    <w:p w:rsidR="00C53698" w:rsidRPr="00E91A6D" w:rsidRDefault="00C53698" w:rsidP="00C53698">
      <w:pPr>
        <w:spacing w:after="0" w:line="240" w:lineRule="auto"/>
        <w:rPr>
          <w:rFonts w:eastAsia="Times New Roman" w:cs="Arial"/>
          <w:i/>
          <w:sz w:val="21"/>
          <w:szCs w:val="21"/>
          <w:shd w:val="clear" w:color="auto" w:fill="FFFFFF"/>
        </w:rPr>
      </w:pPr>
    </w:p>
    <w:p w:rsidR="00C53698" w:rsidRPr="00E91A6D" w:rsidRDefault="00C53698" w:rsidP="00C53698">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“With tourist numbers at an all-time high, I would question the wis</w:t>
      </w:r>
      <w:r w:rsidR="002829C5" w:rsidRPr="00E91A6D">
        <w:rPr>
          <w:rFonts w:eastAsia="Times New Roman" w:cs="Arial"/>
          <w:i/>
          <w:sz w:val="21"/>
          <w:szCs w:val="21"/>
          <w:shd w:val="clear" w:color="auto" w:fill="FFFFFF"/>
        </w:rPr>
        <w:t xml:space="preserve">dom of a tax on visitors. Their </w:t>
      </w:r>
      <w:r w:rsidRPr="00E91A6D">
        <w:rPr>
          <w:rFonts w:eastAsia="Times New Roman" w:cs="Arial"/>
          <w:i/>
          <w:sz w:val="21"/>
          <w:szCs w:val="21"/>
          <w:shd w:val="clear" w:color="auto" w:fill="FFFFFF"/>
        </w:rPr>
        <w:t>spend is already significant, and numbers would drop if a tax was levied!”</w:t>
      </w:r>
    </w:p>
    <w:p w:rsidR="00C53698" w:rsidRPr="00E91A6D" w:rsidRDefault="00C53698" w:rsidP="00C53698">
      <w:pPr>
        <w:spacing w:after="0" w:line="240" w:lineRule="auto"/>
        <w:rPr>
          <w:rFonts w:eastAsia="Times New Roman" w:cs="Arial"/>
          <w:i/>
          <w:sz w:val="21"/>
          <w:szCs w:val="21"/>
          <w:shd w:val="clear" w:color="auto" w:fill="FFFFFF"/>
        </w:rPr>
      </w:pP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“Tourism businesses are already taxed heavily…and Scotland is expensive enough for visitors without adding to the cost.”</w:t>
      </w:r>
    </w:p>
    <w:p w:rsidR="00C53698" w:rsidRPr="00E91A6D" w:rsidRDefault="00C53698" w:rsidP="00C53698">
      <w:pPr>
        <w:spacing w:after="0" w:line="240" w:lineRule="auto"/>
        <w:rPr>
          <w:rFonts w:eastAsia="Times New Roman" w:cs="Arial"/>
          <w:i/>
          <w:sz w:val="21"/>
          <w:szCs w:val="21"/>
          <w:shd w:val="clear" w:color="auto" w:fill="FFFFFF"/>
        </w:rPr>
      </w:pP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“Imposing a Tourism Tax on visitors to Scotland will only deter numbers and not encourage visitors. The costs of travel, accommodation and attractions are already very high compared to other parts of Europe.”</w:t>
      </w:r>
    </w:p>
    <w:p w:rsidR="00816BAF" w:rsidRPr="00E91A6D" w:rsidRDefault="00816BAF" w:rsidP="00C53698">
      <w:pPr>
        <w:spacing w:after="0" w:line="240" w:lineRule="auto"/>
        <w:rPr>
          <w:rFonts w:eastAsia="Times New Roman" w:cs="Times New Roman"/>
          <w:i/>
          <w:sz w:val="21"/>
          <w:szCs w:val="21"/>
        </w:rPr>
      </w:pPr>
    </w:p>
    <w:p w:rsidR="00C53698" w:rsidRPr="00E91A6D" w:rsidRDefault="00C53698"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“Other legislation is squeezing already minimal profits on self-catering (e.g. Energy Performance Certificates). Visitors to any area may use services but they also spend money and boost the economy.”</w:t>
      </w:r>
    </w:p>
    <w:p w:rsidR="002829C5" w:rsidRPr="00E91A6D" w:rsidRDefault="002829C5" w:rsidP="00C53698">
      <w:pPr>
        <w:spacing w:after="0" w:line="240" w:lineRule="auto"/>
        <w:rPr>
          <w:rFonts w:eastAsia="Times New Roman" w:cs="Arial"/>
          <w:i/>
          <w:sz w:val="21"/>
          <w:szCs w:val="21"/>
          <w:shd w:val="clear" w:color="auto" w:fill="FFFFFF"/>
        </w:rPr>
      </w:pPr>
    </w:p>
    <w:p w:rsidR="002829C5" w:rsidRPr="00E91A6D" w:rsidRDefault="002829C5" w:rsidP="00C5369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“Scotland is already a very expensive destination with a high rate of VAT.”</w:t>
      </w:r>
    </w:p>
    <w:p w:rsidR="002829C5" w:rsidRPr="00E91A6D" w:rsidRDefault="002829C5" w:rsidP="00C53698">
      <w:pPr>
        <w:spacing w:after="0" w:line="240" w:lineRule="auto"/>
        <w:rPr>
          <w:rFonts w:eastAsia="Times New Roman" w:cs="Arial"/>
          <w:i/>
          <w:sz w:val="21"/>
          <w:szCs w:val="21"/>
          <w:shd w:val="clear" w:color="auto" w:fill="FFFFFF"/>
        </w:rPr>
      </w:pPr>
    </w:p>
    <w:p w:rsidR="002829C5" w:rsidRPr="00E91A6D" w:rsidRDefault="002829C5" w:rsidP="002829C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“If rural businesses are forced into increasing their prices further that it could seriously damage these small businesses.”</w:t>
      </w:r>
    </w:p>
    <w:p w:rsidR="002829C5" w:rsidRPr="00E91A6D" w:rsidRDefault="002829C5" w:rsidP="00C53698">
      <w:pPr>
        <w:spacing w:after="0" w:line="240" w:lineRule="auto"/>
        <w:rPr>
          <w:rFonts w:eastAsia="Times New Roman" w:cs="Times New Roman"/>
          <w:i/>
          <w:sz w:val="21"/>
          <w:szCs w:val="21"/>
        </w:rPr>
      </w:pPr>
    </w:p>
    <w:p w:rsidR="007E758B" w:rsidRPr="00E91A6D" w:rsidRDefault="002829C5" w:rsidP="007E758B">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“Why kill the goose? My guests to Edinburgh spend tens of thousands in Scotland each year helping local businesses thrive and generate jobs and revenues.”</w:t>
      </w:r>
    </w:p>
    <w:p w:rsidR="007E758B" w:rsidRPr="00E91A6D" w:rsidRDefault="007E758B" w:rsidP="007E758B">
      <w:pPr>
        <w:spacing w:after="0" w:line="240" w:lineRule="auto"/>
        <w:rPr>
          <w:rFonts w:eastAsia="Times New Roman" w:cs="Times New Roman"/>
          <w:i/>
          <w:sz w:val="21"/>
          <w:szCs w:val="21"/>
        </w:rPr>
      </w:pPr>
    </w:p>
    <w:p w:rsidR="0007101D" w:rsidRPr="00E91A6D" w:rsidRDefault="0007101D">
      <w:pPr>
        <w:pStyle w:val="ListParagraph"/>
        <w:numPr>
          <w:ilvl w:val="0"/>
          <w:numId w:val="2"/>
        </w:numPr>
        <w:rPr>
          <w:b/>
          <w:sz w:val="21"/>
          <w:szCs w:val="21"/>
          <w:u w:val="single"/>
        </w:rPr>
      </w:pPr>
      <w:r w:rsidRPr="00E91A6D">
        <w:rPr>
          <w:b/>
          <w:sz w:val="21"/>
          <w:szCs w:val="21"/>
          <w:u w:val="single"/>
        </w:rPr>
        <w:t>Business Rates</w:t>
      </w:r>
    </w:p>
    <w:p w:rsidR="007E758B" w:rsidRDefault="007E758B" w:rsidP="007E758B">
      <w:pPr>
        <w:rPr>
          <w:b/>
          <w:u w:val="single"/>
        </w:rPr>
      </w:pPr>
      <w:r>
        <w:rPr>
          <w:b/>
          <w:noProof/>
          <w:u w:val="single"/>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68580</wp:posOffset>
                </wp:positionV>
                <wp:extent cx="5705475" cy="847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2DC" w:rsidRPr="00E91A6D" w:rsidRDefault="00E622DC">
                            <w:pPr>
                              <w:rPr>
                                <w:sz w:val="21"/>
                                <w:szCs w:val="21"/>
                              </w:rPr>
                            </w:pPr>
                            <w:r w:rsidRPr="00E91A6D">
                              <w:rPr>
                                <w:sz w:val="21"/>
                                <w:szCs w:val="21"/>
                              </w:rPr>
                              <w:t>Following the 2017 Rates Revaluation, the average increase in Rateable Value for self-catering properties was 65%, the highest increase in the hospitality industry.</w:t>
                            </w:r>
                            <w:r w:rsidR="007D2D62" w:rsidRPr="00E91A6D">
                              <w:rPr>
                                <w:sz w:val="21"/>
                                <w:szCs w:val="21"/>
                              </w:rPr>
                              <w:t xml:space="preserve"> This section covers the increases in rateable value; appeals made against those increases; as well as applications for transitional tax relief and any difficulties arising from that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8.05pt;margin-top:5.4pt;width:449.25pt;height:6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" fillcolor="white [3201]" strokeweight=".5pt">
                <v:textbox>
                  <w:txbxContent>
                    <w:p w:rsidR="00E622DC" w:rsidRPr="00E91A6D" w:rsidRDefault="00E622DC">
                      <w:pPr>
                        <w:rPr>
                          <w:sz w:val="21"/>
                          <w:szCs w:val="21"/>
                        </w:rPr>
                      </w:pPr>
                      <w:r w:rsidRPr="00E91A6D">
                        <w:rPr>
                          <w:sz w:val="21"/>
                          <w:szCs w:val="21"/>
                        </w:rPr>
                        <w:t>Following the 2017 Rates Revaluation, the average increase in Rateable Value for self-catering properties was 65%, the highest increase in the hospitality industry.</w:t>
                      </w:r>
                      <w:r w:rsidR="007D2D62" w:rsidRPr="00E91A6D">
                        <w:rPr>
                          <w:sz w:val="21"/>
                          <w:szCs w:val="21"/>
                        </w:rPr>
                        <w:t xml:space="preserve"> This section covers the increases in rateable value; appeals made against those increases; as well as applications for transitional tax relief and any difficulties arising from that process.</w:t>
                      </w:r>
                    </w:p>
                  </w:txbxContent>
                </v:textbox>
                <w10:wrap anchorx="margin"/>
              </v:shape>
            </w:pict>
          </mc:Fallback>
        </mc:AlternateContent>
      </w:r>
    </w:p>
    <w:p w:rsidR="007E758B" w:rsidRDefault="007E758B" w:rsidP="007E758B">
      <w:pPr>
        <w:rPr>
          <w:b/>
          <w:u w:val="single"/>
        </w:rPr>
      </w:pPr>
    </w:p>
    <w:p w:rsidR="007E758B" w:rsidRDefault="007E758B" w:rsidP="007E758B">
      <w:pPr>
        <w:pStyle w:val="NoSpacing"/>
      </w:pPr>
    </w:p>
    <w:p w:rsidR="007D2D62" w:rsidRDefault="007D2D62" w:rsidP="007E758B">
      <w:pPr>
        <w:pStyle w:val="NoSpacing"/>
      </w:pPr>
    </w:p>
    <w:p w:rsidR="007D2D62" w:rsidRDefault="007D2D62" w:rsidP="007E758B">
      <w:pPr>
        <w:pStyle w:val="NoSpacing"/>
      </w:pPr>
    </w:p>
    <w:p w:rsidR="007E758B" w:rsidRPr="00E91A6D" w:rsidRDefault="007E758B" w:rsidP="007E758B">
      <w:pPr>
        <w:rPr>
          <w:b/>
          <w:i/>
          <w:sz w:val="21"/>
          <w:szCs w:val="21"/>
        </w:rPr>
      </w:pPr>
      <w:r w:rsidRPr="00E91A6D">
        <w:rPr>
          <w:b/>
          <w:i/>
          <w:sz w:val="21"/>
          <w:szCs w:val="21"/>
        </w:rPr>
        <w:t>Q: If you know it, what percentage increase did you receive in Rateable Value after the recent Rates Revaluation?</w:t>
      </w:r>
    </w:p>
    <w:p w:rsidR="007E758B" w:rsidRPr="00E91A6D" w:rsidRDefault="007E758B" w:rsidP="007E758B">
      <w:pPr>
        <w:pStyle w:val="NoSpacing"/>
        <w:rPr>
          <w:b/>
          <w:sz w:val="21"/>
          <w:szCs w:val="21"/>
          <w:lang w:val="en-US"/>
        </w:rPr>
      </w:pPr>
      <w:r w:rsidRPr="00E91A6D">
        <w:rPr>
          <w:b/>
          <w:sz w:val="21"/>
          <w:szCs w:val="21"/>
          <w:lang w:val="en-US"/>
        </w:rPr>
        <w:t>0-30%: 12 / 19%</w:t>
      </w:r>
    </w:p>
    <w:p w:rsidR="007E758B" w:rsidRPr="00E91A6D" w:rsidRDefault="007E758B" w:rsidP="007E758B">
      <w:pPr>
        <w:pStyle w:val="NoSpacing"/>
        <w:rPr>
          <w:b/>
          <w:sz w:val="21"/>
          <w:szCs w:val="21"/>
          <w:lang w:val="en-US"/>
        </w:rPr>
      </w:pPr>
      <w:r w:rsidRPr="00E91A6D">
        <w:rPr>
          <w:b/>
          <w:sz w:val="21"/>
          <w:szCs w:val="21"/>
          <w:lang w:val="en-US"/>
        </w:rPr>
        <w:t>30-40%: 6 / 9.5%</w:t>
      </w:r>
    </w:p>
    <w:p w:rsidR="007E758B" w:rsidRPr="00E91A6D" w:rsidRDefault="007E758B" w:rsidP="007E758B">
      <w:pPr>
        <w:pStyle w:val="NoSpacing"/>
        <w:rPr>
          <w:b/>
          <w:sz w:val="21"/>
          <w:szCs w:val="21"/>
          <w:lang w:val="en-US"/>
        </w:rPr>
      </w:pPr>
      <w:r w:rsidRPr="00E91A6D">
        <w:rPr>
          <w:b/>
          <w:sz w:val="21"/>
          <w:szCs w:val="21"/>
          <w:lang w:val="en-US"/>
        </w:rPr>
        <w:t>40-50%: 4 / 6.3%</w:t>
      </w:r>
    </w:p>
    <w:p w:rsidR="007E758B" w:rsidRPr="00E91A6D" w:rsidRDefault="007E758B" w:rsidP="007E758B">
      <w:pPr>
        <w:pStyle w:val="NoSpacing"/>
        <w:rPr>
          <w:b/>
          <w:sz w:val="21"/>
          <w:szCs w:val="21"/>
          <w:lang w:val="en-US"/>
        </w:rPr>
      </w:pPr>
      <w:r w:rsidRPr="00E91A6D">
        <w:rPr>
          <w:b/>
          <w:sz w:val="21"/>
          <w:szCs w:val="21"/>
          <w:lang w:val="en-US"/>
        </w:rPr>
        <w:t>50-60%: 8 / 12.7%</w:t>
      </w:r>
    </w:p>
    <w:p w:rsidR="007E758B" w:rsidRPr="00E91A6D" w:rsidRDefault="007E758B" w:rsidP="007E758B">
      <w:pPr>
        <w:pStyle w:val="NoSpacing"/>
        <w:rPr>
          <w:b/>
          <w:sz w:val="21"/>
          <w:szCs w:val="21"/>
          <w:lang w:val="en-US"/>
        </w:rPr>
      </w:pPr>
      <w:r w:rsidRPr="00E91A6D">
        <w:rPr>
          <w:b/>
          <w:sz w:val="21"/>
          <w:szCs w:val="21"/>
          <w:lang w:val="en-US"/>
        </w:rPr>
        <w:t>60-70%: 5 / 7.9%</w:t>
      </w:r>
    </w:p>
    <w:p w:rsidR="007E758B" w:rsidRPr="00E91A6D" w:rsidRDefault="007E758B" w:rsidP="007E758B">
      <w:pPr>
        <w:pStyle w:val="NoSpacing"/>
        <w:rPr>
          <w:b/>
          <w:sz w:val="21"/>
          <w:szCs w:val="21"/>
          <w:lang w:val="en-US"/>
        </w:rPr>
      </w:pPr>
      <w:r w:rsidRPr="00E91A6D">
        <w:rPr>
          <w:b/>
          <w:sz w:val="21"/>
          <w:szCs w:val="21"/>
          <w:lang w:val="en-US"/>
        </w:rPr>
        <w:t>70-80%: 2 / 3.2%</w:t>
      </w:r>
    </w:p>
    <w:p w:rsidR="007E758B" w:rsidRPr="00E91A6D" w:rsidRDefault="007E758B" w:rsidP="007E758B">
      <w:pPr>
        <w:pStyle w:val="NoSpacing"/>
        <w:rPr>
          <w:b/>
          <w:sz w:val="21"/>
          <w:szCs w:val="21"/>
          <w:lang w:val="en-US"/>
        </w:rPr>
      </w:pPr>
      <w:r w:rsidRPr="00E91A6D">
        <w:rPr>
          <w:b/>
          <w:sz w:val="21"/>
          <w:szCs w:val="21"/>
          <w:lang w:val="en-US"/>
        </w:rPr>
        <w:t>80-90%: 4 / 6.3%</w:t>
      </w:r>
    </w:p>
    <w:p w:rsidR="007E758B" w:rsidRPr="00E91A6D" w:rsidRDefault="007E758B" w:rsidP="007E758B">
      <w:pPr>
        <w:pStyle w:val="NoSpacing"/>
        <w:rPr>
          <w:b/>
          <w:sz w:val="21"/>
          <w:szCs w:val="21"/>
          <w:lang w:val="en-US"/>
        </w:rPr>
      </w:pPr>
      <w:r w:rsidRPr="00E91A6D">
        <w:rPr>
          <w:b/>
          <w:sz w:val="21"/>
          <w:szCs w:val="21"/>
          <w:lang w:val="en-US"/>
        </w:rPr>
        <w:t>90-100%: 2 / 3.2%</w:t>
      </w:r>
    </w:p>
    <w:p w:rsidR="007E758B" w:rsidRPr="00E91A6D" w:rsidRDefault="007E758B" w:rsidP="007E758B">
      <w:pPr>
        <w:pStyle w:val="NoSpacing"/>
        <w:rPr>
          <w:b/>
          <w:sz w:val="21"/>
          <w:szCs w:val="21"/>
          <w:lang w:val="en-US"/>
        </w:rPr>
      </w:pPr>
      <w:r w:rsidRPr="00E91A6D">
        <w:rPr>
          <w:b/>
          <w:sz w:val="21"/>
          <w:szCs w:val="21"/>
          <w:lang w:val="en-US"/>
        </w:rPr>
        <w:t>100-110%: 9 / 14.3%</w:t>
      </w:r>
    </w:p>
    <w:p w:rsidR="007E758B" w:rsidRPr="00E91A6D" w:rsidRDefault="007E758B" w:rsidP="007E758B">
      <w:pPr>
        <w:pStyle w:val="NoSpacing"/>
        <w:rPr>
          <w:b/>
          <w:sz w:val="21"/>
          <w:szCs w:val="21"/>
          <w:lang w:val="en-US"/>
        </w:rPr>
      </w:pPr>
      <w:r w:rsidRPr="00E91A6D">
        <w:rPr>
          <w:b/>
          <w:sz w:val="21"/>
          <w:szCs w:val="21"/>
          <w:lang w:val="en-US"/>
        </w:rPr>
        <w:t>110-120%: 0</w:t>
      </w:r>
    </w:p>
    <w:p w:rsidR="007E758B" w:rsidRPr="00E91A6D" w:rsidRDefault="007E758B" w:rsidP="007E758B">
      <w:pPr>
        <w:pStyle w:val="NoSpacing"/>
        <w:rPr>
          <w:b/>
          <w:sz w:val="21"/>
          <w:szCs w:val="21"/>
          <w:lang w:val="en-US"/>
        </w:rPr>
      </w:pPr>
      <w:r w:rsidRPr="00E91A6D">
        <w:rPr>
          <w:b/>
          <w:sz w:val="21"/>
          <w:szCs w:val="21"/>
          <w:lang w:val="en-US"/>
        </w:rPr>
        <w:t>120-130%: 1 / 1.6%</w:t>
      </w:r>
    </w:p>
    <w:p w:rsidR="007E758B" w:rsidRPr="00E91A6D" w:rsidRDefault="007E758B" w:rsidP="007E758B">
      <w:pPr>
        <w:pStyle w:val="NoSpacing"/>
        <w:rPr>
          <w:b/>
          <w:sz w:val="21"/>
          <w:szCs w:val="21"/>
          <w:lang w:val="en-US"/>
        </w:rPr>
      </w:pPr>
      <w:r w:rsidRPr="00E91A6D">
        <w:rPr>
          <w:b/>
          <w:sz w:val="21"/>
          <w:szCs w:val="21"/>
          <w:lang w:val="en-US"/>
        </w:rPr>
        <w:t>130-140%: 2 / 3.2%</w:t>
      </w:r>
    </w:p>
    <w:p w:rsidR="007E758B" w:rsidRPr="00E91A6D" w:rsidRDefault="007E758B" w:rsidP="007E758B">
      <w:pPr>
        <w:pStyle w:val="NoSpacing"/>
        <w:rPr>
          <w:b/>
          <w:sz w:val="21"/>
          <w:szCs w:val="21"/>
          <w:lang w:val="en-US"/>
        </w:rPr>
      </w:pPr>
      <w:r w:rsidRPr="00E91A6D">
        <w:rPr>
          <w:b/>
          <w:sz w:val="21"/>
          <w:szCs w:val="21"/>
          <w:lang w:val="en-US"/>
        </w:rPr>
        <w:t>140-150%: 2 / 3.2%</w:t>
      </w:r>
    </w:p>
    <w:p w:rsidR="007E758B" w:rsidRPr="00E91A6D" w:rsidRDefault="007E758B" w:rsidP="007E758B">
      <w:pPr>
        <w:pStyle w:val="NoSpacing"/>
        <w:rPr>
          <w:b/>
          <w:sz w:val="21"/>
          <w:szCs w:val="21"/>
          <w:lang w:val="en-US"/>
        </w:rPr>
      </w:pPr>
      <w:r w:rsidRPr="00E91A6D">
        <w:rPr>
          <w:b/>
          <w:sz w:val="21"/>
          <w:szCs w:val="21"/>
          <w:lang w:val="en-US"/>
        </w:rPr>
        <w:t>150-160%: 1 / 1.6%</w:t>
      </w:r>
    </w:p>
    <w:p w:rsidR="007E758B" w:rsidRPr="00E91A6D" w:rsidRDefault="007E758B" w:rsidP="007E758B">
      <w:pPr>
        <w:pStyle w:val="NoSpacing"/>
        <w:rPr>
          <w:b/>
          <w:sz w:val="21"/>
          <w:szCs w:val="21"/>
          <w:lang w:val="en-US"/>
        </w:rPr>
      </w:pPr>
      <w:r w:rsidRPr="00E91A6D">
        <w:rPr>
          <w:b/>
          <w:sz w:val="21"/>
          <w:szCs w:val="21"/>
          <w:lang w:val="en-US"/>
        </w:rPr>
        <w:t>160-170%: 1 / 1.6%</w:t>
      </w:r>
    </w:p>
    <w:p w:rsidR="007E758B" w:rsidRPr="00E91A6D" w:rsidRDefault="007E758B" w:rsidP="007E758B">
      <w:pPr>
        <w:pStyle w:val="NoSpacing"/>
        <w:rPr>
          <w:b/>
          <w:sz w:val="21"/>
          <w:szCs w:val="21"/>
          <w:lang w:val="en-US"/>
        </w:rPr>
      </w:pPr>
      <w:r w:rsidRPr="00E91A6D">
        <w:rPr>
          <w:b/>
          <w:sz w:val="21"/>
          <w:szCs w:val="21"/>
          <w:lang w:val="en-US"/>
        </w:rPr>
        <w:t>170-180%: 2 / 3.2%</w:t>
      </w:r>
    </w:p>
    <w:p w:rsidR="007E758B" w:rsidRPr="00E91A6D" w:rsidRDefault="007E758B" w:rsidP="007E758B">
      <w:pPr>
        <w:pStyle w:val="NoSpacing"/>
        <w:rPr>
          <w:b/>
          <w:sz w:val="21"/>
          <w:szCs w:val="21"/>
          <w:lang w:val="en-US"/>
        </w:rPr>
      </w:pPr>
      <w:r w:rsidRPr="00E91A6D">
        <w:rPr>
          <w:b/>
          <w:sz w:val="21"/>
          <w:szCs w:val="21"/>
          <w:lang w:val="en-US"/>
        </w:rPr>
        <w:t>180-190%: 0</w:t>
      </w:r>
    </w:p>
    <w:p w:rsidR="007E758B" w:rsidRPr="00E91A6D" w:rsidRDefault="007E758B" w:rsidP="007E758B">
      <w:pPr>
        <w:pStyle w:val="NoSpacing"/>
        <w:rPr>
          <w:b/>
          <w:sz w:val="21"/>
          <w:szCs w:val="21"/>
          <w:lang w:val="en-US"/>
        </w:rPr>
      </w:pPr>
      <w:r w:rsidRPr="00E91A6D">
        <w:rPr>
          <w:b/>
          <w:sz w:val="21"/>
          <w:szCs w:val="21"/>
          <w:lang w:val="en-US"/>
        </w:rPr>
        <w:t>190-200%: 0</w:t>
      </w:r>
    </w:p>
    <w:p w:rsidR="007E758B" w:rsidRPr="00E91A6D" w:rsidRDefault="007E758B" w:rsidP="007E758B">
      <w:pPr>
        <w:pStyle w:val="NoSpacing"/>
        <w:rPr>
          <w:b/>
          <w:sz w:val="21"/>
          <w:szCs w:val="21"/>
          <w:lang w:val="en-US"/>
        </w:rPr>
      </w:pPr>
      <w:r w:rsidRPr="00E91A6D">
        <w:rPr>
          <w:b/>
          <w:sz w:val="21"/>
          <w:szCs w:val="21"/>
          <w:lang w:val="en-US"/>
        </w:rPr>
        <w:t>200-210%: 0</w:t>
      </w:r>
    </w:p>
    <w:p w:rsidR="007E758B" w:rsidRPr="00E91A6D" w:rsidRDefault="007E758B" w:rsidP="007E758B">
      <w:pPr>
        <w:pStyle w:val="NoSpacing"/>
        <w:rPr>
          <w:b/>
          <w:sz w:val="21"/>
          <w:szCs w:val="21"/>
          <w:lang w:val="en-US"/>
        </w:rPr>
      </w:pPr>
      <w:r w:rsidRPr="00E91A6D">
        <w:rPr>
          <w:b/>
          <w:sz w:val="21"/>
          <w:szCs w:val="21"/>
          <w:lang w:val="en-US"/>
        </w:rPr>
        <w:t>210-220%: 1 / 1.6%</w:t>
      </w:r>
    </w:p>
    <w:p w:rsidR="007E758B" w:rsidRPr="00E91A6D" w:rsidRDefault="007E758B" w:rsidP="007E758B">
      <w:pPr>
        <w:pStyle w:val="NoSpacing"/>
        <w:rPr>
          <w:b/>
          <w:sz w:val="21"/>
          <w:szCs w:val="21"/>
          <w:lang w:val="en-US"/>
        </w:rPr>
      </w:pPr>
      <w:r w:rsidRPr="00E91A6D">
        <w:rPr>
          <w:b/>
          <w:sz w:val="21"/>
          <w:szCs w:val="21"/>
          <w:lang w:val="en-US"/>
        </w:rPr>
        <w:t>220-230%: 0</w:t>
      </w:r>
    </w:p>
    <w:p w:rsidR="007E758B" w:rsidRPr="00E91A6D" w:rsidRDefault="007E758B" w:rsidP="007E758B">
      <w:pPr>
        <w:pStyle w:val="NoSpacing"/>
        <w:rPr>
          <w:b/>
          <w:sz w:val="21"/>
          <w:szCs w:val="21"/>
          <w:lang w:val="en-US"/>
        </w:rPr>
      </w:pPr>
      <w:r w:rsidRPr="00E91A6D">
        <w:rPr>
          <w:b/>
          <w:sz w:val="21"/>
          <w:szCs w:val="21"/>
          <w:lang w:val="en-US"/>
        </w:rPr>
        <w:t>230-240%: 1 / 1.6%</w:t>
      </w:r>
    </w:p>
    <w:p w:rsidR="007E758B" w:rsidRPr="00E91A6D" w:rsidRDefault="007E758B" w:rsidP="007E758B">
      <w:pPr>
        <w:pStyle w:val="NoSpacing"/>
        <w:rPr>
          <w:sz w:val="21"/>
          <w:szCs w:val="21"/>
        </w:rPr>
      </w:pPr>
      <w:r w:rsidRPr="00E91A6D">
        <w:rPr>
          <w:sz w:val="21"/>
          <w:szCs w:val="21"/>
        </w:rPr>
        <w:tab/>
      </w:r>
    </w:p>
    <w:p w:rsidR="007E758B" w:rsidRPr="00E91A6D" w:rsidRDefault="007E758B" w:rsidP="007E758B">
      <w:pPr>
        <w:rPr>
          <w:sz w:val="21"/>
          <w:szCs w:val="21"/>
          <w:u w:val="single"/>
        </w:rPr>
      </w:pPr>
      <w:r w:rsidRPr="00E91A6D">
        <w:rPr>
          <w:sz w:val="21"/>
          <w:szCs w:val="21"/>
          <w:u w:val="single"/>
        </w:rPr>
        <w:t>Comments from ASSC Members</w:t>
      </w:r>
    </w:p>
    <w:p w:rsidR="007E758B" w:rsidRPr="00E91A6D" w:rsidRDefault="007E758B" w:rsidP="007E758B">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“Our small business cannot sustain these wild increases - not least because we cannot increase our prices without losing customers. The 20% VAT makes it more difficult for us to price competitively compared to no</w:t>
      </w:r>
      <w:r w:rsidR="00453BDB" w:rsidRPr="00E91A6D">
        <w:rPr>
          <w:rFonts w:eastAsia="Times New Roman" w:cs="Arial"/>
          <w:i/>
          <w:sz w:val="21"/>
          <w:szCs w:val="21"/>
          <w:shd w:val="clear" w:color="auto" w:fill="FFFFFF"/>
        </w:rPr>
        <w:t>n-VAT registered self-caterers.”</w:t>
      </w:r>
    </w:p>
    <w:p w:rsidR="007D2D62" w:rsidRPr="00E91A6D" w:rsidRDefault="007D2D62" w:rsidP="007E758B">
      <w:pPr>
        <w:spacing w:after="0" w:line="240" w:lineRule="auto"/>
        <w:rPr>
          <w:rFonts w:eastAsia="Times New Roman" w:cs="Arial"/>
          <w:i/>
          <w:sz w:val="21"/>
          <w:szCs w:val="21"/>
          <w:shd w:val="clear" w:color="auto" w:fill="FFFFFF"/>
        </w:rPr>
      </w:pPr>
    </w:p>
    <w:p w:rsidR="007E758B" w:rsidRPr="00E91A6D" w:rsidRDefault="007E758B" w:rsidP="007E758B">
      <w:pPr>
        <w:spacing w:after="0" w:line="240" w:lineRule="auto"/>
        <w:rPr>
          <w:rFonts w:eastAsia="Times New Roman" w:cs="Times New Roman"/>
          <w:i/>
          <w:sz w:val="21"/>
          <w:szCs w:val="21"/>
        </w:rPr>
      </w:pPr>
      <w:r w:rsidRPr="00E91A6D">
        <w:rPr>
          <w:rFonts w:eastAsia="Times New Roman" w:cs="Arial"/>
          <w:i/>
          <w:sz w:val="21"/>
          <w:szCs w:val="21"/>
          <w:shd w:val="clear" w:color="auto" w:fill="FFFFFF"/>
        </w:rPr>
        <w:t>“Shocking increase, lost small business bonus which made it more painful.”</w:t>
      </w:r>
    </w:p>
    <w:p w:rsidR="007E758B" w:rsidRPr="00E91A6D" w:rsidRDefault="007E758B" w:rsidP="007E758B">
      <w:pPr>
        <w:spacing w:after="0" w:line="240" w:lineRule="auto"/>
        <w:rPr>
          <w:rFonts w:eastAsia="Times New Roman" w:cs="Arial"/>
          <w:i/>
          <w:sz w:val="21"/>
          <w:szCs w:val="21"/>
          <w:shd w:val="clear" w:color="auto" w:fill="FFFFFF"/>
        </w:rPr>
      </w:pPr>
    </w:p>
    <w:p w:rsidR="00E622DC" w:rsidRPr="00E91A6D" w:rsidRDefault="007E758B" w:rsidP="007E758B">
      <w:pPr>
        <w:spacing w:after="0" w:line="240" w:lineRule="auto"/>
        <w:rPr>
          <w:rFonts w:eastAsia="Times New Roman" w:cs="Times New Roman"/>
          <w:i/>
          <w:sz w:val="21"/>
          <w:szCs w:val="21"/>
        </w:rPr>
      </w:pPr>
      <w:r w:rsidRPr="00E91A6D">
        <w:rPr>
          <w:rFonts w:eastAsia="Times New Roman" w:cs="Arial"/>
          <w:i/>
          <w:sz w:val="21"/>
          <w:szCs w:val="21"/>
          <w:shd w:val="clear" w:color="auto" w:fill="FFFFFF"/>
        </w:rPr>
        <w:t>“Completely disproportionate to the income levels these properties currently bring in.”</w:t>
      </w:r>
    </w:p>
    <w:p w:rsidR="007E758B" w:rsidRPr="00E91A6D" w:rsidRDefault="007E758B" w:rsidP="007E758B">
      <w:pPr>
        <w:spacing w:after="0" w:line="240" w:lineRule="auto"/>
        <w:rPr>
          <w:rFonts w:eastAsia="Times New Roman" w:cs="Times New Roman"/>
          <w:i/>
          <w:sz w:val="21"/>
          <w:szCs w:val="21"/>
        </w:rPr>
      </w:pPr>
      <w:r w:rsidRPr="00E91A6D">
        <w:rPr>
          <w:rFonts w:eastAsia="Times New Roman" w:cs="Arial"/>
          <w:i/>
          <w:sz w:val="21"/>
          <w:szCs w:val="21"/>
          <w:shd w:val="clear" w:color="auto" w:fill="FFFFFF"/>
        </w:rPr>
        <w:t>“Difficult to see how such a large increase can be justified. Our profitability hasn't increased by 57% since the 2010 revaluation!”</w:t>
      </w:r>
    </w:p>
    <w:p w:rsidR="007E758B" w:rsidRPr="00E91A6D" w:rsidRDefault="007E758B" w:rsidP="007E758B">
      <w:pPr>
        <w:spacing w:after="0" w:line="240" w:lineRule="auto"/>
        <w:rPr>
          <w:rFonts w:ascii="Verdana" w:eastAsia="Times New Roman" w:hAnsi="Verdana" w:cs="Times New Roman"/>
          <w:sz w:val="21"/>
          <w:szCs w:val="21"/>
        </w:rPr>
      </w:pPr>
    </w:p>
    <w:p w:rsidR="00E622DC" w:rsidRPr="00E91A6D" w:rsidRDefault="00E622DC" w:rsidP="00E622DC">
      <w:pPr>
        <w:spacing w:after="0" w:line="240" w:lineRule="auto"/>
        <w:rPr>
          <w:rFonts w:eastAsia="Times New Roman" w:cs="Times New Roman"/>
          <w:i/>
          <w:sz w:val="21"/>
          <w:szCs w:val="21"/>
        </w:rPr>
      </w:pPr>
      <w:r w:rsidRPr="00E91A6D">
        <w:rPr>
          <w:rFonts w:eastAsia="Times New Roman" w:cs="Arial"/>
          <w:i/>
          <w:sz w:val="21"/>
          <w:szCs w:val="21"/>
          <w:shd w:val="clear" w:color="auto" w:fill="FFFFFF"/>
        </w:rPr>
        <w:t>“Awful - how can such an increase be justified by any metric in the current economic climate?”</w:t>
      </w:r>
    </w:p>
    <w:p w:rsidR="00E622DC" w:rsidRPr="00E91A6D" w:rsidRDefault="00E622DC" w:rsidP="00E622DC">
      <w:pPr>
        <w:spacing w:after="0" w:line="240" w:lineRule="auto"/>
        <w:rPr>
          <w:rFonts w:eastAsia="Times New Roman" w:cs="Arial"/>
          <w:sz w:val="21"/>
          <w:szCs w:val="21"/>
          <w:shd w:val="clear" w:color="auto" w:fill="FFFFFF"/>
        </w:rPr>
      </w:pPr>
    </w:p>
    <w:p w:rsidR="00E622DC" w:rsidRPr="00E91A6D" w:rsidRDefault="00E622DC" w:rsidP="00E622DC">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“Without the small business relief scheme I could not afford original rates. I</w:t>
      </w:r>
      <w:r w:rsidR="002D0002" w:rsidRPr="00E91A6D">
        <w:rPr>
          <w:rFonts w:eastAsia="Times New Roman" w:cs="Arial"/>
          <w:i/>
          <w:sz w:val="21"/>
          <w:szCs w:val="21"/>
          <w:shd w:val="clear" w:color="auto" w:fill="FFFFFF"/>
        </w:rPr>
        <w:t xml:space="preserve">f rates were payable the new Rateable Value </w:t>
      </w:r>
      <w:r w:rsidRPr="00E91A6D">
        <w:rPr>
          <w:rFonts w:eastAsia="Times New Roman" w:cs="Arial"/>
          <w:i/>
          <w:sz w:val="21"/>
          <w:szCs w:val="21"/>
          <w:shd w:val="clear" w:color="auto" w:fill="FFFFFF"/>
        </w:rPr>
        <w:t>would render my business unviable.”</w:t>
      </w:r>
    </w:p>
    <w:p w:rsidR="002D0002" w:rsidRPr="00E91A6D" w:rsidRDefault="002D0002" w:rsidP="00E622DC">
      <w:pPr>
        <w:spacing w:after="0" w:line="240" w:lineRule="auto"/>
        <w:rPr>
          <w:rFonts w:eastAsia="Times New Roman" w:cs="Arial"/>
          <w:i/>
          <w:sz w:val="21"/>
          <w:szCs w:val="21"/>
          <w:shd w:val="clear" w:color="auto" w:fill="FFFFFF"/>
        </w:rPr>
      </w:pPr>
    </w:p>
    <w:p w:rsidR="002D0002" w:rsidRPr="00E91A6D" w:rsidRDefault="002D0002" w:rsidP="00E622DC">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“I am now reluctant to grow my business to where I would be out of the 100% relief bracket as it would be less cost effective.”</w:t>
      </w:r>
    </w:p>
    <w:p w:rsidR="002D0002" w:rsidRPr="00E91A6D" w:rsidRDefault="002D0002" w:rsidP="00E622DC">
      <w:pPr>
        <w:spacing w:after="0" w:line="240" w:lineRule="auto"/>
        <w:rPr>
          <w:rFonts w:eastAsia="Times New Roman" w:cs="Arial"/>
          <w:i/>
          <w:sz w:val="21"/>
          <w:szCs w:val="21"/>
          <w:shd w:val="clear" w:color="auto" w:fill="FFFFFF"/>
        </w:rPr>
      </w:pPr>
    </w:p>
    <w:p w:rsidR="002D383D" w:rsidRPr="00E91A6D" w:rsidRDefault="002D0002" w:rsidP="002D383D">
      <w:pPr>
        <w:spacing w:after="0" w:line="240" w:lineRule="auto"/>
        <w:rPr>
          <w:rFonts w:eastAsia="Times New Roman" w:cs="Times New Roman"/>
          <w:i/>
          <w:sz w:val="21"/>
          <w:szCs w:val="21"/>
        </w:rPr>
      </w:pPr>
      <w:r w:rsidRPr="00E91A6D">
        <w:rPr>
          <w:rFonts w:eastAsia="Times New Roman" w:cs="Arial"/>
          <w:i/>
          <w:sz w:val="21"/>
          <w:szCs w:val="21"/>
          <w:shd w:val="clear" w:color="auto" w:fill="FFFFFF"/>
        </w:rPr>
        <w:t>“This is a significant burden on our business.”</w:t>
      </w:r>
    </w:p>
    <w:p w:rsidR="002D383D" w:rsidRPr="00E91A6D" w:rsidRDefault="002D383D" w:rsidP="002D383D">
      <w:pPr>
        <w:spacing w:after="0" w:line="240" w:lineRule="auto"/>
        <w:rPr>
          <w:rFonts w:eastAsia="Times New Roman" w:cs="Times New Roman"/>
          <w:i/>
          <w:sz w:val="21"/>
          <w:szCs w:val="21"/>
        </w:rPr>
      </w:pPr>
    </w:p>
    <w:p w:rsidR="002D383D" w:rsidRPr="00E91A6D" w:rsidRDefault="002D383D" w:rsidP="002D383D">
      <w:pPr>
        <w:spacing w:after="0" w:line="240" w:lineRule="auto"/>
        <w:rPr>
          <w:rFonts w:eastAsia="Times New Roman" w:cs="Times New Roman"/>
          <w:i/>
          <w:sz w:val="21"/>
          <w:szCs w:val="21"/>
        </w:rPr>
      </w:pPr>
      <w:r w:rsidRPr="00E91A6D">
        <w:rPr>
          <w:rFonts w:eastAsia="Times New Roman" w:cs="Times New Roman"/>
          <w:i/>
          <w:sz w:val="21"/>
          <w:szCs w:val="21"/>
        </w:rPr>
        <w:t>“Although I appealed the process, I do not hold any hope that this will be overturned. It is getting harder and harder to provide an amazing service to my guests and make a profit at the same time.”</w:t>
      </w:r>
    </w:p>
    <w:p w:rsidR="002D383D" w:rsidRPr="00E91A6D" w:rsidRDefault="002D383D" w:rsidP="002D383D">
      <w:pPr>
        <w:spacing w:after="0" w:line="240" w:lineRule="auto"/>
        <w:rPr>
          <w:rFonts w:eastAsia="Times New Roman" w:cs="Times New Roman"/>
          <w:i/>
          <w:sz w:val="21"/>
          <w:szCs w:val="21"/>
        </w:rPr>
      </w:pPr>
    </w:p>
    <w:p w:rsidR="002D383D" w:rsidRPr="00E91A6D" w:rsidRDefault="002D383D" w:rsidP="002D383D">
      <w:pPr>
        <w:spacing w:after="0" w:line="240" w:lineRule="auto"/>
        <w:rPr>
          <w:rFonts w:eastAsia="Times New Roman" w:cs="Times New Roman"/>
          <w:i/>
          <w:sz w:val="21"/>
          <w:szCs w:val="21"/>
        </w:rPr>
      </w:pPr>
      <w:r w:rsidRPr="00E91A6D">
        <w:rPr>
          <w:rFonts w:eastAsia="Times New Roman" w:cs="Times New Roman"/>
          <w:i/>
          <w:sz w:val="21"/>
          <w:szCs w:val="21"/>
        </w:rPr>
        <w:t>“This new rateable value has meant that we have had to increase our prices as it conveniently brings us to £1000 over the cap for small business rates relief. We are struggling to manage this and have lodged an appeal. We run a small business and this is seriously damaging for our financial forecasts. We had to take a holiday let cottage off the market to be able to reduce the costs across the other six.”</w:t>
      </w:r>
    </w:p>
    <w:p w:rsidR="002D383D" w:rsidRPr="00E91A6D" w:rsidRDefault="002D383D" w:rsidP="002D383D">
      <w:pPr>
        <w:spacing w:after="0" w:line="240" w:lineRule="auto"/>
        <w:rPr>
          <w:rFonts w:eastAsia="Times New Roman" w:cs="Times New Roman"/>
          <w:i/>
          <w:sz w:val="21"/>
          <w:szCs w:val="21"/>
        </w:rPr>
      </w:pPr>
    </w:p>
    <w:p w:rsidR="002D383D" w:rsidRPr="00E91A6D" w:rsidRDefault="002D383D" w:rsidP="002D383D">
      <w:pPr>
        <w:spacing w:after="0" w:line="240" w:lineRule="auto"/>
        <w:rPr>
          <w:rFonts w:eastAsia="Times New Roman" w:cs="Times New Roman"/>
          <w:i/>
          <w:sz w:val="21"/>
          <w:szCs w:val="21"/>
        </w:rPr>
      </w:pPr>
      <w:r w:rsidRPr="00E91A6D">
        <w:rPr>
          <w:rFonts w:eastAsia="Times New Roman" w:cs="Times New Roman"/>
          <w:i/>
          <w:sz w:val="21"/>
          <w:szCs w:val="21"/>
        </w:rPr>
        <w:t xml:space="preserve">“100 to 150% increase. This was a shock and I am unimpressed with the </w:t>
      </w:r>
      <w:r w:rsidR="00453BDB" w:rsidRPr="00E91A6D">
        <w:rPr>
          <w:rFonts w:eastAsia="Times New Roman" w:cs="Times New Roman"/>
          <w:i/>
          <w:sz w:val="21"/>
          <w:szCs w:val="21"/>
        </w:rPr>
        <w:t>Scottish Government battering small business owners.”</w:t>
      </w:r>
    </w:p>
    <w:p w:rsidR="00453BDB" w:rsidRPr="00E91A6D" w:rsidRDefault="00453BDB" w:rsidP="002D383D">
      <w:pPr>
        <w:spacing w:after="0" w:line="240" w:lineRule="auto"/>
        <w:rPr>
          <w:rFonts w:eastAsia="Times New Roman" w:cs="Times New Roman"/>
          <w:i/>
          <w:sz w:val="21"/>
          <w:szCs w:val="21"/>
        </w:rPr>
      </w:pPr>
    </w:p>
    <w:p w:rsidR="00453BDB" w:rsidRPr="00E91A6D" w:rsidRDefault="00453BDB" w:rsidP="002D383D">
      <w:pPr>
        <w:spacing w:after="0" w:line="240" w:lineRule="auto"/>
        <w:rPr>
          <w:rFonts w:eastAsia="Times New Roman" w:cs="Times New Roman"/>
          <w:b/>
          <w:i/>
          <w:sz w:val="21"/>
          <w:szCs w:val="21"/>
        </w:rPr>
      </w:pPr>
      <w:r w:rsidRPr="00E91A6D">
        <w:rPr>
          <w:rFonts w:eastAsia="Times New Roman" w:cs="Times New Roman"/>
          <w:b/>
          <w:i/>
          <w:sz w:val="21"/>
          <w:szCs w:val="21"/>
        </w:rPr>
        <w:t>Q: Did you appeal against your new Rateable Value</w:t>
      </w:r>
      <w:r w:rsidR="007D2D62" w:rsidRPr="00E91A6D">
        <w:rPr>
          <w:rFonts w:eastAsia="Times New Roman" w:cs="Times New Roman"/>
          <w:b/>
          <w:i/>
          <w:sz w:val="21"/>
          <w:szCs w:val="21"/>
        </w:rPr>
        <w:t>?</w:t>
      </w:r>
    </w:p>
    <w:p w:rsidR="00453BDB" w:rsidRPr="00E91A6D" w:rsidRDefault="00453BDB" w:rsidP="002D383D">
      <w:pPr>
        <w:spacing w:after="0" w:line="240" w:lineRule="auto"/>
        <w:rPr>
          <w:rFonts w:eastAsia="Times New Roman" w:cs="Times New Roman"/>
          <w:b/>
          <w:i/>
          <w:sz w:val="21"/>
          <w:szCs w:val="21"/>
        </w:rPr>
      </w:pPr>
    </w:p>
    <w:p w:rsidR="00453BDB" w:rsidRPr="00E91A6D" w:rsidRDefault="00453BDB" w:rsidP="002D383D">
      <w:pPr>
        <w:spacing w:after="0" w:line="240" w:lineRule="auto"/>
        <w:rPr>
          <w:rFonts w:eastAsia="Times New Roman" w:cs="Times New Roman"/>
          <w:b/>
          <w:sz w:val="21"/>
          <w:szCs w:val="21"/>
        </w:rPr>
      </w:pPr>
      <w:r w:rsidRPr="00E91A6D">
        <w:rPr>
          <w:rFonts w:eastAsia="Times New Roman" w:cs="Times New Roman"/>
          <w:b/>
          <w:sz w:val="21"/>
          <w:szCs w:val="21"/>
        </w:rPr>
        <w:t>Yes: 15%</w:t>
      </w:r>
    </w:p>
    <w:p w:rsidR="00453BDB" w:rsidRPr="00E91A6D" w:rsidRDefault="00453BDB" w:rsidP="002D383D">
      <w:pPr>
        <w:spacing w:after="0" w:line="240" w:lineRule="auto"/>
        <w:rPr>
          <w:rFonts w:eastAsia="Times New Roman" w:cs="Times New Roman"/>
          <w:b/>
          <w:sz w:val="21"/>
          <w:szCs w:val="21"/>
        </w:rPr>
      </w:pPr>
      <w:r w:rsidRPr="00E91A6D">
        <w:rPr>
          <w:rFonts w:eastAsia="Times New Roman" w:cs="Times New Roman"/>
          <w:b/>
          <w:sz w:val="21"/>
          <w:szCs w:val="21"/>
        </w:rPr>
        <w:t>No: 48%</w:t>
      </w:r>
    </w:p>
    <w:p w:rsidR="00453BDB" w:rsidRPr="00E91A6D" w:rsidRDefault="00453BDB" w:rsidP="002D383D">
      <w:pPr>
        <w:spacing w:after="0" w:line="240" w:lineRule="auto"/>
        <w:rPr>
          <w:rFonts w:eastAsia="Times New Roman" w:cs="Times New Roman"/>
          <w:b/>
          <w:sz w:val="21"/>
          <w:szCs w:val="21"/>
        </w:rPr>
      </w:pPr>
      <w:r w:rsidRPr="00E91A6D">
        <w:rPr>
          <w:rFonts w:eastAsia="Times New Roman" w:cs="Times New Roman"/>
          <w:b/>
          <w:sz w:val="21"/>
          <w:szCs w:val="21"/>
        </w:rPr>
        <w:t>No response: 37%</w:t>
      </w:r>
    </w:p>
    <w:p w:rsidR="00453BDB" w:rsidRPr="00E91A6D" w:rsidRDefault="00453BDB" w:rsidP="002D383D">
      <w:pPr>
        <w:spacing w:after="0" w:line="240" w:lineRule="auto"/>
        <w:rPr>
          <w:rFonts w:eastAsia="Times New Roman" w:cs="Times New Roman"/>
          <w:b/>
          <w:i/>
          <w:sz w:val="21"/>
          <w:szCs w:val="21"/>
        </w:rPr>
      </w:pPr>
    </w:p>
    <w:p w:rsidR="00453BDB" w:rsidRPr="00E91A6D" w:rsidRDefault="00453BDB" w:rsidP="002D383D">
      <w:pPr>
        <w:spacing w:after="0" w:line="240" w:lineRule="auto"/>
        <w:rPr>
          <w:rFonts w:eastAsia="Times New Roman" w:cs="Times New Roman"/>
          <w:b/>
          <w:i/>
          <w:sz w:val="21"/>
          <w:szCs w:val="21"/>
        </w:rPr>
      </w:pPr>
      <w:r w:rsidRPr="00E91A6D">
        <w:rPr>
          <w:rFonts w:eastAsia="Times New Roman" w:cs="Times New Roman"/>
          <w:b/>
          <w:i/>
          <w:sz w:val="21"/>
          <w:szCs w:val="21"/>
        </w:rPr>
        <w:t>Q: If the answer is yes, did you succeed? What was the outcome and d</w:t>
      </w:r>
      <w:r w:rsidR="00C0708D">
        <w:rPr>
          <w:rFonts w:eastAsia="Times New Roman" w:cs="Times New Roman"/>
          <w:b/>
          <w:i/>
          <w:sz w:val="21"/>
          <w:szCs w:val="21"/>
        </w:rPr>
        <w:t>id you seek professional advice?</w:t>
      </w:r>
    </w:p>
    <w:p w:rsidR="00453BDB" w:rsidRPr="00E91A6D" w:rsidRDefault="00453BDB" w:rsidP="002D383D">
      <w:pPr>
        <w:spacing w:after="0" w:line="240" w:lineRule="auto"/>
        <w:rPr>
          <w:rFonts w:eastAsia="Times New Roman" w:cs="Times New Roman"/>
          <w:b/>
          <w:sz w:val="21"/>
          <w:szCs w:val="21"/>
        </w:rPr>
      </w:pPr>
    </w:p>
    <w:p w:rsidR="00453BDB" w:rsidRPr="00E91A6D" w:rsidRDefault="00453BDB" w:rsidP="00453BDB">
      <w:pPr>
        <w:pStyle w:val="ListParagraph"/>
        <w:numPr>
          <w:ilvl w:val="0"/>
          <w:numId w:val="6"/>
        </w:numPr>
        <w:spacing w:after="0" w:line="240" w:lineRule="auto"/>
        <w:rPr>
          <w:rFonts w:eastAsia="Times New Roman" w:cs="Times New Roman"/>
          <w:sz w:val="21"/>
          <w:szCs w:val="21"/>
        </w:rPr>
      </w:pPr>
      <w:r w:rsidRPr="00E91A6D">
        <w:rPr>
          <w:rFonts w:eastAsia="Times New Roman" w:cs="Times New Roman"/>
          <w:sz w:val="21"/>
          <w:szCs w:val="21"/>
        </w:rPr>
        <w:t>A considerable proportion of respondents have not he</w:t>
      </w:r>
      <w:r w:rsidR="00C0708D">
        <w:rPr>
          <w:rFonts w:eastAsia="Times New Roman" w:cs="Times New Roman"/>
          <w:sz w:val="21"/>
          <w:szCs w:val="21"/>
        </w:rPr>
        <w:t xml:space="preserve">ard back </w:t>
      </w:r>
      <w:r w:rsidRPr="00E91A6D">
        <w:rPr>
          <w:rFonts w:eastAsia="Times New Roman" w:cs="Times New Roman"/>
          <w:sz w:val="21"/>
          <w:szCs w:val="21"/>
        </w:rPr>
        <w:t>following their appeal, demonstrating a lack of communication for those suffering severe financial problems.</w:t>
      </w:r>
    </w:p>
    <w:p w:rsidR="007D2D62" w:rsidRPr="00E91A6D" w:rsidRDefault="007D2D62" w:rsidP="00453BDB">
      <w:pPr>
        <w:pStyle w:val="ListParagraph"/>
        <w:numPr>
          <w:ilvl w:val="0"/>
          <w:numId w:val="6"/>
        </w:numPr>
        <w:spacing w:after="0" w:line="240" w:lineRule="auto"/>
        <w:rPr>
          <w:rFonts w:eastAsia="Times New Roman" w:cs="Times New Roman"/>
          <w:sz w:val="21"/>
          <w:szCs w:val="21"/>
        </w:rPr>
      </w:pPr>
      <w:r w:rsidRPr="00E91A6D">
        <w:rPr>
          <w:rFonts w:eastAsia="Times New Roman" w:cs="Times New Roman"/>
          <w:sz w:val="21"/>
          <w:szCs w:val="21"/>
        </w:rPr>
        <w:t>Only a few have sought professional advice and there is a general perception that there was little point in appealing the rateable value.</w:t>
      </w:r>
    </w:p>
    <w:p w:rsidR="004E0701" w:rsidRDefault="00C0708D" w:rsidP="002D383D">
      <w:pPr>
        <w:pStyle w:val="ListParagraph"/>
        <w:numPr>
          <w:ilvl w:val="0"/>
          <w:numId w:val="6"/>
        </w:numPr>
        <w:spacing w:after="0" w:line="240" w:lineRule="auto"/>
        <w:rPr>
          <w:rFonts w:eastAsia="Times New Roman" w:cs="Times New Roman"/>
          <w:sz w:val="21"/>
          <w:szCs w:val="21"/>
        </w:rPr>
      </w:pPr>
      <w:r>
        <w:rPr>
          <w:rFonts w:eastAsia="Times New Roman" w:cs="Times New Roman"/>
          <w:sz w:val="21"/>
          <w:szCs w:val="21"/>
        </w:rPr>
        <w:t>The ASSC have</w:t>
      </w:r>
      <w:r w:rsidR="00453BDB" w:rsidRPr="00E91A6D">
        <w:rPr>
          <w:rFonts w:eastAsia="Times New Roman" w:cs="Times New Roman"/>
          <w:sz w:val="21"/>
          <w:szCs w:val="21"/>
        </w:rPr>
        <w:t xml:space="preserve"> highlighted the existence of the transitional relief scheme but believe that there was a general lack of communication regarding transitional relief from </w:t>
      </w:r>
      <w:r>
        <w:rPr>
          <w:rFonts w:eastAsia="Times New Roman" w:cs="Times New Roman"/>
          <w:sz w:val="21"/>
          <w:szCs w:val="21"/>
        </w:rPr>
        <w:t xml:space="preserve">other </w:t>
      </w:r>
      <w:r w:rsidR="00453BDB" w:rsidRPr="00E91A6D">
        <w:rPr>
          <w:rFonts w:eastAsia="Times New Roman" w:cs="Times New Roman"/>
          <w:sz w:val="21"/>
          <w:szCs w:val="21"/>
        </w:rPr>
        <w:t xml:space="preserve">relevant bodies, the process involved, as well as its administration. </w:t>
      </w:r>
    </w:p>
    <w:p w:rsidR="00E91A6D" w:rsidRPr="00E91A6D" w:rsidRDefault="00E91A6D" w:rsidP="00E91A6D">
      <w:pPr>
        <w:pStyle w:val="ListParagraph"/>
        <w:spacing w:after="0" w:line="240" w:lineRule="auto"/>
        <w:rPr>
          <w:rFonts w:eastAsia="Times New Roman" w:cs="Times New Roman"/>
          <w:sz w:val="21"/>
          <w:szCs w:val="21"/>
        </w:rPr>
      </w:pPr>
    </w:p>
    <w:p w:rsidR="00E91A6D" w:rsidRPr="00E91A6D" w:rsidRDefault="00453BDB" w:rsidP="004E0701">
      <w:pPr>
        <w:spacing w:after="0" w:line="240" w:lineRule="auto"/>
        <w:rPr>
          <w:rFonts w:eastAsia="Times New Roman" w:cs="Times New Roman"/>
          <w:sz w:val="21"/>
          <w:szCs w:val="21"/>
          <w:u w:val="single"/>
        </w:rPr>
      </w:pPr>
      <w:r w:rsidRPr="00E91A6D">
        <w:rPr>
          <w:rFonts w:eastAsia="Times New Roman" w:cs="Times New Roman"/>
          <w:sz w:val="21"/>
          <w:szCs w:val="21"/>
          <w:u w:val="single"/>
        </w:rPr>
        <w:t xml:space="preserve">Comments from ASSC members: </w:t>
      </w:r>
    </w:p>
    <w:p w:rsidR="00453BDB" w:rsidRPr="00E91A6D" w:rsidRDefault="00453BDB" w:rsidP="002D383D">
      <w:pPr>
        <w:spacing w:after="0" w:line="240" w:lineRule="auto"/>
        <w:rPr>
          <w:rFonts w:eastAsia="Times New Roman" w:cs="Times New Roman"/>
          <w:sz w:val="21"/>
          <w:szCs w:val="21"/>
          <w:u w:val="single"/>
        </w:rPr>
      </w:pPr>
    </w:p>
    <w:p w:rsidR="00453BDB" w:rsidRPr="00E91A6D" w:rsidRDefault="00453BDB" w:rsidP="002D383D">
      <w:pPr>
        <w:spacing w:after="0" w:line="240" w:lineRule="auto"/>
        <w:rPr>
          <w:rFonts w:eastAsia="Times New Roman" w:cs="Times New Roman"/>
          <w:i/>
          <w:sz w:val="21"/>
          <w:szCs w:val="21"/>
        </w:rPr>
      </w:pPr>
      <w:r w:rsidRPr="00E91A6D">
        <w:rPr>
          <w:rFonts w:eastAsia="Times New Roman" w:cs="Times New Roman"/>
          <w:i/>
          <w:sz w:val="21"/>
          <w:szCs w:val="21"/>
        </w:rPr>
        <w:t>“I appealed in September 2017. I was told someone would be in touch. I have heard nothing despite phone calls and e-mails of enquiry.”</w:t>
      </w:r>
    </w:p>
    <w:p w:rsidR="00453BDB" w:rsidRPr="00E91A6D" w:rsidRDefault="00453BDB" w:rsidP="002D383D">
      <w:pPr>
        <w:spacing w:after="0" w:line="240" w:lineRule="auto"/>
        <w:rPr>
          <w:rFonts w:eastAsia="Times New Roman" w:cs="Times New Roman"/>
          <w:i/>
          <w:sz w:val="21"/>
          <w:szCs w:val="21"/>
        </w:rPr>
      </w:pPr>
    </w:p>
    <w:p w:rsidR="00453BDB" w:rsidRPr="00E91A6D" w:rsidRDefault="00453BDB" w:rsidP="002D383D">
      <w:pPr>
        <w:spacing w:after="0" w:line="240" w:lineRule="auto"/>
        <w:rPr>
          <w:rFonts w:eastAsia="Times New Roman" w:cs="Times New Roman"/>
          <w:i/>
          <w:sz w:val="21"/>
          <w:szCs w:val="21"/>
        </w:rPr>
      </w:pPr>
      <w:r w:rsidRPr="00E91A6D">
        <w:rPr>
          <w:rFonts w:eastAsia="Times New Roman" w:cs="Times New Roman"/>
          <w:i/>
          <w:sz w:val="21"/>
          <w:szCs w:val="21"/>
        </w:rPr>
        <w:t>“Awaiting outcome. No response from the council.”</w:t>
      </w:r>
    </w:p>
    <w:p w:rsidR="00453BDB" w:rsidRPr="00E91A6D" w:rsidRDefault="00453BDB" w:rsidP="002D383D">
      <w:pPr>
        <w:spacing w:after="0" w:line="240" w:lineRule="auto"/>
        <w:rPr>
          <w:rFonts w:eastAsia="Times New Roman" w:cs="Times New Roman"/>
          <w:i/>
          <w:sz w:val="21"/>
          <w:szCs w:val="21"/>
        </w:rPr>
      </w:pPr>
    </w:p>
    <w:p w:rsidR="00453BDB" w:rsidRPr="00E91A6D" w:rsidRDefault="00453BDB" w:rsidP="002D383D">
      <w:pPr>
        <w:spacing w:after="0" w:line="240" w:lineRule="auto"/>
        <w:rPr>
          <w:rFonts w:eastAsia="Times New Roman" w:cs="Times New Roman"/>
          <w:i/>
          <w:sz w:val="21"/>
          <w:szCs w:val="21"/>
        </w:rPr>
      </w:pPr>
      <w:r w:rsidRPr="00E91A6D">
        <w:rPr>
          <w:rFonts w:eastAsia="Times New Roman" w:cs="Times New Roman"/>
          <w:i/>
          <w:sz w:val="21"/>
          <w:szCs w:val="21"/>
        </w:rPr>
        <w:t>“Appealed in October 2017. Got an acknowledgement but have heard nothing since.”</w:t>
      </w:r>
    </w:p>
    <w:p w:rsidR="00453BDB" w:rsidRPr="00E91A6D" w:rsidRDefault="00453BDB" w:rsidP="002D383D">
      <w:pPr>
        <w:spacing w:after="0" w:line="240" w:lineRule="auto"/>
        <w:rPr>
          <w:rFonts w:eastAsia="Times New Roman" w:cs="Times New Roman"/>
          <w:i/>
          <w:sz w:val="21"/>
          <w:szCs w:val="21"/>
        </w:rPr>
      </w:pPr>
    </w:p>
    <w:p w:rsidR="00453BDB" w:rsidRPr="00E91A6D" w:rsidRDefault="00453BDB" w:rsidP="002D383D">
      <w:pPr>
        <w:spacing w:after="0" w:line="240" w:lineRule="auto"/>
        <w:rPr>
          <w:rFonts w:eastAsia="Times New Roman" w:cs="Times New Roman"/>
          <w:i/>
          <w:sz w:val="21"/>
          <w:szCs w:val="21"/>
        </w:rPr>
      </w:pPr>
      <w:r w:rsidRPr="00E91A6D">
        <w:rPr>
          <w:rFonts w:eastAsia="Times New Roman" w:cs="Times New Roman"/>
          <w:i/>
          <w:sz w:val="21"/>
          <w:szCs w:val="21"/>
        </w:rPr>
        <w:t>“Still not heard, although we lodged out appeal in August 2017.”</w:t>
      </w:r>
    </w:p>
    <w:p w:rsidR="00453BDB" w:rsidRPr="00E91A6D" w:rsidRDefault="00453BDB" w:rsidP="002D383D">
      <w:pPr>
        <w:spacing w:after="0" w:line="240" w:lineRule="auto"/>
        <w:rPr>
          <w:rFonts w:eastAsia="Times New Roman" w:cs="Times New Roman"/>
          <w:i/>
          <w:sz w:val="21"/>
          <w:szCs w:val="21"/>
        </w:rPr>
      </w:pPr>
    </w:p>
    <w:p w:rsidR="00453BDB" w:rsidRPr="00E91A6D" w:rsidRDefault="00453BDB" w:rsidP="002D383D">
      <w:pPr>
        <w:spacing w:after="0" w:line="240" w:lineRule="auto"/>
        <w:rPr>
          <w:rFonts w:eastAsia="Times New Roman" w:cs="Times New Roman"/>
          <w:i/>
          <w:sz w:val="21"/>
          <w:szCs w:val="21"/>
        </w:rPr>
      </w:pPr>
      <w:r w:rsidRPr="00E91A6D">
        <w:rPr>
          <w:rFonts w:eastAsia="Times New Roman" w:cs="Times New Roman"/>
          <w:i/>
          <w:sz w:val="21"/>
          <w:szCs w:val="21"/>
        </w:rPr>
        <w:t xml:space="preserve">“The outcome is still pending as the valuations board </w:t>
      </w:r>
      <w:r w:rsidR="00E91A6D">
        <w:rPr>
          <w:rFonts w:eastAsia="Times New Roman" w:cs="Times New Roman"/>
          <w:i/>
          <w:sz w:val="21"/>
          <w:szCs w:val="21"/>
        </w:rPr>
        <w:t>apparently made a mistake with t</w:t>
      </w:r>
      <w:r w:rsidRPr="00E91A6D">
        <w:rPr>
          <w:rFonts w:eastAsia="Times New Roman" w:cs="Times New Roman"/>
          <w:i/>
          <w:sz w:val="21"/>
          <w:szCs w:val="21"/>
        </w:rPr>
        <w:t>he first valuation which we accepted. We then sent a letter saying they had calculated it wrong and there was an increase of over 100%. We have sought professional help and are awaiting an outcome.”</w:t>
      </w:r>
    </w:p>
    <w:p w:rsidR="007D2D62" w:rsidRPr="00E91A6D" w:rsidRDefault="007D2D62" w:rsidP="002D383D">
      <w:pPr>
        <w:spacing w:after="0" w:line="240" w:lineRule="auto"/>
        <w:rPr>
          <w:rFonts w:eastAsia="Times New Roman" w:cs="Times New Roman"/>
          <w:i/>
          <w:sz w:val="21"/>
          <w:szCs w:val="21"/>
        </w:rPr>
      </w:pPr>
    </w:p>
    <w:p w:rsidR="007D2D62" w:rsidRPr="00E91A6D" w:rsidRDefault="007D2D62" w:rsidP="002D383D">
      <w:pPr>
        <w:spacing w:after="0" w:line="240" w:lineRule="auto"/>
        <w:rPr>
          <w:rFonts w:eastAsia="Times New Roman" w:cs="Times New Roman"/>
          <w:i/>
          <w:sz w:val="21"/>
          <w:szCs w:val="21"/>
        </w:rPr>
      </w:pPr>
      <w:r w:rsidRPr="00E91A6D">
        <w:rPr>
          <w:rFonts w:eastAsia="Times New Roman" w:cs="Times New Roman"/>
          <w:i/>
          <w:sz w:val="21"/>
          <w:szCs w:val="21"/>
        </w:rPr>
        <w:t>“I have not had a response beyond my initial acknowledgement, and I do not expect my appeal to be successful.”</w:t>
      </w:r>
    </w:p>
    <w:p w:rsidR="004E0701" w:rsidRPr="00E91A6D" w:rsidRDefault="004E0701" w:rsidP="002D383D">
      <w:pPr>
        <w:spacing w:after="0" w:line="240" w:lineRule="auto"/>
        <w:rPr>
          <w:rFonts w:eastAsia="Times New Roman" w:cs="Times New Roman"/>
          <w:i/>
          <w:sz w:val="21"/>
          <w:szCs w:val="21"/>
        </w:rPr>
      </w:pPr>
    </w:p>
    <w:p w:rsidR="004E0701" w:rsidRPr="00E91A6D" w:rsidRDefault="004E0701" w:rsidP="002D383D">
      <w:pPr>
        <w:spacing w:after="0" w:line="240" w:lineRule="auto"/>
        <w:rPr>
          <w:rFonts w:eastAsia="Times New Roman" w:cs="Times New Roman"/>
          <w:b/>
          <w:i/>
          <w:sz w:val="21"/>
          <w:szCs w:val="21"/>
        </w:rPr>
      </w:pPr>
      <w:r w:rsidRPr="00E91A6D">
        <w:rPr>
          <w:rFonts w:eastAsia="Times New Roman" w:cs="Times New Roman"/>
          <w:b/>
          <w:i/>
          <w:sz w:val="21"/>
          <w:szCs w:val="21"/>
        </w:rPr>
        <w:t>Q. Have you applied for the transitional tax relief?</w:t>
      </w:r>
    </w:p>
    <w:p w:rsidR="004E0701" w:rsidRPr="00E91A6D" w:rsidRDefault="004E0701" w:rsidP="002D383D">
      <w:pPr>
        <w:spacing w:after="0" w:line="240" w:lineRule="auto"/>
        <w:rPr>
          <w:rFonts w:eastAsia="Times New Roman" w:cs="Times New Roman"/>
          <w:b/>
          <w:i/>
          <w:sz w:val="21"/>
          <w:szCs w:val="21"/>
        </w:rPr>
      </w:pP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Yes: 9%</w:t>
      </w: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No: 59%</w:t>
      </w: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No response: 32%</w:t>
      </w:r>
    </w:p>
    <w:p w:rsidR="004E0701" w:rsidRPr="00E91A6D" w:rsidRDefault="004E0701" w:rsidP="002D383D">
      <w:pPr>
        <w:spacing w:after="0" w:line="240" w:lineRule="auto"/>
        <w:rPr>
          <w:rFonts w:eastAsia="Times New Roman" w:cs="Times New Roman"/>
          <w:b/>
          <w:sz w:val="21"/>
          <w:szCs w:val="21"/>
        </w:rPr>
      </w:pPr>
    </w:p>
    <w:p w:rsidR="004E0701" w:rsidRPr="00E91A6D" w:rsidRDefault="004E0701" w:rsidP="004E0701">
      <w:pPr>
        <w:pStyle w:val="ListParagraph"/>
        <w:numPr>
          <w:ilvl w:val="0"/>
          <w:numId w:val="7"/>
        </w:numPr>
        <w:spacing w:after="0" w:line="240" w:lineRule="auto"/>
        <w:rPr>
          <w:rFonts w:eastAsia="Times New Roman" w:cs="Times New Roman"/>
          <w:sz w:val="21"/>
          <w:szCs w:val="21"/>
        </w:rPr>
      </w:pPr>
      <w:r w:rsidRPr="00E91A6D">
        <w:rPr>
          <w:rFonts w:eastAsia="Times New Roman" w:cs="Times New Roman"/>
          <w:sz w:val="21"/>
          <w:szCs w:val="21"/>
        </w:rPr>
        <w:t>Many did not appeal as they received the Sm</w:t>
      </w:r>
      <w:r w:rsidR="00C0708D">
        <w:rPr>
          <w:rFonts w:eastAsia="Times New Roman" w:cs="Times New Roman"/>
          <w:sz w:val="21"/>
          <w:szCs w:val="21"/>
        </w:rPr>
        <w:t>all Business Bonus Scheme.</w:t>
      </w:r>
    </w:p>
    <w:p w:rsidR="004E0701" w:rsidRPr="00E91A6D" w:rsidRDefault="004E0701" w:rsidP="004E0701">
      <w:pPr>
        <w:pStyle w:val="ListParagraph"/>
        <w:numPr>
          <w:ilvl w:val="0"/>
          <w:numId w:val="7"/>
        </w:numPr>
        <w:spacing w:after="0" w:line="240" w:lineRule="auto"/>
        <w:rPr>
          <w:rFonts w:eastAsia="Times New Roman" w:cs="Times New Roman"/>
          <w:sz w:val="21"/>
          <w:szCs w:val="21"/>
        </w:rPr>
      </w:pPr>
      <w:r w:rsidRPr="00E91A6D">
        <w:rPr>
          <w:rFonts w:eastAsia="Times New Roman" w:cs="Times New Roman"/>
          <w:sz w:val="21"/>
          <w:szCs w:val="21"/>
        </w:rPr>
        <w:t>It is concerning that a sizeable number of respondents did not know about the transitional tax relief.</w:t>
      </w:r>
    </w:p>
    <w:p w:rsidR="004E0701" w:rsidRPr="00E91A6D" w:rsidRDefault="004E0701" w:rsidP="002D383D">
      <w:pPr>
        <w:spacing w:after="0" w:line="240" w:lineRule="auto"/>
        <w:rPr>
          <w:rFonts w:eastAsia="Times New Roman" w:cs="Times New Roman"/>
          <w:sz w:val="21"/>
          <w:szCs w:val="21"/>
          <w:u w:val="single"/>
        </w:rPr>
      </w:pPr>
    </w:p>
    <w:p w:rsidR="004E0701" w:rsidRPr="00E91A6D" w:rsidRDefault="004E0701" w:rsidP="002D383D">
      <w:pPr>
        <w:spacing w:after="0" w:line="240" w:lineRule="auto"/>
        <w:rPr>
          <w:rFonts w:eastAsia="Times New Roman" w:cs="Times New Roman"/>
          <w:sz w:val="21"/>
          <w:szCs w:val="21"/>
          <w:u w:val="single"/>
        </w:rPr>
      </w:pPr>
      <w:r w:rsidRPr="00E91A6D">
        <w:rPr>
          <w:rFonts w:eastAsia="Times New Roman" w:cs="Times New Roman"/>
          <w:sz w:val="21"/>
          <w:szCs w:val="21"/>
          <w:u w:val="single"/>
        </w:rPr>
        <w:t>Comments from ASSC members:</w:t>
      </w:r>
    </w:p>
    <w:p w:rsidR="004E0701" w:rsidRPr="00E91A6D" w:rsidRDefault="004E0701" w:rsidP="002D383D">
      <w:pPr>
        <w:spacing w:after="0" w:line="240" w:lineRule="auto"/>
        <w:rPr>
          <w:rFonts w:eastAsia="Times New Roman" w:cs="Times New Roman"/>
          <w:b/>
          <w:sz w:val="21"/>
          <w:szCs w:val="21"/>
        </w:rPr>
      </w:pPr>
    </w:p>
    <w:p w:rsidR="004E0701" w:rsidRPr="00E91A6D" w:rsidRDefault="004E0701" w:rsidP="002D383D">
      <w:pPr>
        <w:spacing w:after="0" w:line="240" w:lineRule="auto"/>
        <w:rPr>
          <w:rFonts w:eastAsia="Times New Roman" w:cs="Times New Roman"/>
          <w:i/>
          <w:sz w:val="21"/>
          <w:szCs w:val="21"/>
        </w:rPr>
      </w:pPr>
      <w:r w:rsidRPr="00E91A6D">
        <w:rPr>
          <w:rFonts w:eastAsia="Times New Roman" w:cs="Times New Roman"/>
          <w:i/>
          <w:sz w:val="21"/>
          <w:szCs w:val="21"/>
        </w:rPr>
        <w:t>“Didn’t know it existed.”</w:t>
      </w:r>
    </w:p>
    <w:p w:rsidR="004E0701" w:rsidRPr="00E91A6D" w:rsidRDefault="004E0701" w:rsidP="002D383D">
      <w:pPr>
        <w:spacing w:after="0" w:line="240" w:lineRule="auto"/>
        <w:rPr>
          <w:rFonts w:eastAsia="Times New Roman" w:cs="Times New Roman"/>
          <w:i/>
          <w:sz w:val="21"/>
          <w:szCs w:val="21"/>
        </w:rPr>
      </w:pPr>
    </w:p>
    <w:p w:rsidR="004E0701" w:rsidRPr="00E91A6D" w:rsidRDefault="004E0701" w:rsidP="002D383D">
      <w:pPr>
        <w:spacing w:after="0" w:line="240" w:lineRule="auto"/>
        <w:rPr>
          <w:rFonts w:eastAsia="Times New Roman" w:cs="Times New Roman"/>
          <w:i/>
          <w:sz w:val="21"/>
          <w:szCs w:val="21"/>
        </w:rPr>
      </w:pPr>
      <w:r w:rsidRPr="00E91A6D">
        <w:rPr>
          <w:rFonts w:eastAsia="Times New Roman" w:cs="Times New Roman"/>
          <w:i/>
          <w:sz w:val="21"/>
          <w:szCs w:val="21"/>
        </w:rPr>
        <w:t>“Not sure what that is.”</w:t>
      </w:r>
    </w:p>
    <w:p w:rsidR="004E0701" w:rsidRPr="00E91A6D" w:rsidRDefault="004E0701" w:rsidP="002D383D">
      <w:pPr>
        <w:spacing w:after="0" w:line="240" w:lineRule="auto"/>
        <w:rPr>
          <w:rFonts w:eastAsia="Times New Roman" w:cs="Times New Roman"/>
          <w:i/>
          <w:sz w:val="21"/>
          <w:szCs w:val="21"/>
        </w:rPr>
      </w:pPr>
    </w:p>
    <w:p w:rsidR="004E0701" w:rsidRPr="00E91A6D" w:rsidRDefault="004E0701" w:rsidP="002D383D">
      <w:pPr>
        <w:spacing w:after="0" w:line="240" w:lineRule="auto"/>
        <w:rPr>
          <w:rFonts w:eastAsia="Times New Roman" w:cs="Times New Roman"/>
          <w:i/>
          <w:sz w:val="21"/>
          <w:szCs w:val="21"/>
        </w:rPr>
      </w:pPr>
      <w:r w:rsidRPr="00E91A6D">
        <w:rPr>
          <w:rFonts w:eastAsia="Times New Roman" w:cs="Times New Roman"/>
          <w:i/>
          <w:sz w:val="21"/>
          <w:szCs w:val="21"/>
        </w:rPr>
        <w:t>“What’s the point?”</w:t>
      </w:r>
    </w:p>
    <w:p w:rsidR="004E0701" w:rsidRPr="00E91A6D" w:rsidRDefault="004E0701" w:rsidP="002D383D">
      <w:pPr>
        <w:spacing w:after="0" w:line="240" w:lineRule="auto"/>
        <w:rPr>
          <w:rFonts w:eastAsia="Times New Roman" w:cs="Times New Roman"/>
          <w:i/>
          <w:sz w:val="21"/>
          <w:szCs w:val="21"/>
        </w:rPr>
      </w:pPr>
    </w:p>
    <w:p w:rsidR="004E0701" w:rsidRPr="00E91A6D" w:rsidRDefault="004E0701" w:rsidP="002D383D">
      <w:pPr>
        <w:spacing w:after="0" w:line="240" w:lineRule="auto"/>
        <w:rPr>
          <w:rFonts w:eastAsia="Times New Roman" w:cs="Times New Roman"/>
          <w:b/>
          <w:i/>
          <w:sz w:val="21"/>
          <w:szCs w:val="21"/>
        </w:rPr>
      </w:pPr>
      <w:r w:rsidRPr="00E91A6D">
        <w:rPr>
          <w:rFonts w:eastAsia="Times New Roman" w:cs="Times New Roman"/>
          <w:b/>
          <w:i/>
          <w:sz w:val="21"/>
          <w:szCs w:val="21"/>
        </w:rPr>
        <w:t>Q: If the answer is yes, have you encountered any difficulties during the process?</w:t>
      </w:r>
    </w:p>
    <w:p w:rsidR="004E0701" w:rsidRPr="00E91A6D" w:rsidRDefault="004E0701" w:rsidP="002D383D">
      <w:pPr>
        <w:spacing w:after="0" w:line="240" w:lineRule="auto"/>
        <w:rPr>
          <w:rFonts w:eastAsia="Times New Roman" w:cs="Times New Roman"/>
          <w:b/>
          <w:sz w:val="21"/>
          <w:szCs w:val="21"/>
        </w:rPr>
      </w:pP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Yes: 4%</w:t>
      </w: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No: 10%</w:t>
      </w:r>
    </w:p>
    <w:p w:rsidR="004E0701" w:rsidRPr="00E91A6D" w:rsidRDefault="004E0701" w:rsidP="002D383D">
      <w:pPr>
        <w:spacing w:after="0" w:line="240" w:lineRule="auto"/>
        <w:rPr>
          <w:rFonts w:eastAsia="Times New Roman" w:cs="Times New Roman"/>
          <w:b/>
          <w:sz w:val="21"/>
          <w:szCs w:val="21"/>
        </w:rPr>
      </w:pPr>
      <w:r w:rsidRPr="00E91A6D">
        <w:rPr>
          <w:rFonts w:eastAsia="Times New Roman" w:cs="Times New Roman"/>
          <w:b/>
          <w:sz w:val="21"/>
          <w:szCs w:val="21"/>
        </w:rPr>
        <w:t>No response: 85%</w:t>
      </w:r>
    </w:p>
    <w:p w:rsidR="004E0701" w:rsidRPr="00E91A6D" w:rsidRDefault="004E0701" w:rsidP="002D383D">
      <w:pPr>
        <w:spacing w:after="0" w:line="240" w:lineRule="auto"/>
        <w:rPr>
          <w:rFonts w:eastAsia="Times New Roman" w:cs="Times New Roman"/>
          <w:sz w:val="21"/>
          <w:szCs w:val="21"/>
        </w:rPr>
      </w:pPr>
    </w:p>
    <w:p w:rsidR="004E0701" w:rsidRPr="00E91A6D" w:rsidRDefault="004E0701" w:rsidP="004E0701">
      <w:pPr>
        <w:pStyle w:val="ListParagraph"/>
        <w:numPr>
          <w:ilvl w:val="0"/>
          <w:numId w:val="10"/>
        </w:numPr>
        <w:spacing w:after="0" w:line="240" w:lineRule="auto"/>
        <w:rPr>
          <w:rFonts w:eastAsia="Times New Roman" w:cs="Times New Roman"/>
          <w:sz w:val="21"/>
          <w:szCs w:val="21"/>
        </w:rPr>
      </w:pPr>
      <w:r w:rsidRPr="00E91A6D">
        <w:rPr>
          <w:rFonts w:eastAsia="Times New Roman" w:cs="Times New Roman"/>
          <w:sz w:val="21"/>
          <w:szCs w:val="21"/>
        </w:rPr>
        <w:t xml:space="preserve">Many members did not appeal as they were eligible for SBBS. </w:t>
      </w:r>
    </w:p>
    <w:p w:rsidR="004E0701" w:rsidRPr="00E91A6D" w:rsidRDefault="004E0701" w:rsidP="004E0701">
      <w:pPr>
        <w:pStyle w:val="ListParagraph"/>
        <w:numPr>
          <w:ilvl w:val="0"/>
          <w:numId w:val="10"/>
        </w:numPr>
        <w:spacing w:after="0" w:line="240" w:lineRule="auto"/>
        <w:rPr>
          <w:rFonts w:eastAsia="Times New Roman" w:cs="Times New Roman"/>
          <w:sz w:val="21"/>
          <w:szCs w:val="21"/>
        </w:rPr>
      </w:pPr>
      <w:r w:rsidRPr="00E91A6D">
        <w:rPr>
          <w:rFonts w:eastAsia="Times New Roman" w:cs="Times New Roman"/>
          <w:sz w:val="21"/>
          <w:szCs w:val="21"/>
        </w:rPr>
        <w:t>However, if this w</w:t>
      </w:r>
      <w:r w:rsidR="00C0708D">
        <w:rPr>
          <w:rFonts w:eastAsia="Times New Roman" w:cs="Times New Roman"/>
          <w:sz w:val="21"/>
          <w:szCs w:val="21"/>
        </w:rPr>
        <w:t xml:space="preserve">as withdrawn, the ASSC believe </w:t>
      </w:r>
      <w:r w:rsidRPr="00E91A6D">
        <w:rPr>
          <w:rFonts w:eastAsia="Times New Roman" w:cs="Times New Roman"/>
          <w:sz w:val="21"/>
          <w:szCs w:val="21"/>
        </w:rPr>
        <w:t>that the number of appeals would increase.</w:t>
      </w:r>
    </w:p>
    <w:p w:rsidR="004E0701" w:rsidRPr="00E91A6D" w:rsidRDefault="004E0701" w:rsidP="002D383D">
      <w:pPr>
        <w:spacing w:after="0" w:line="240" w:lineRule="auto"/>
        <w:rPr>
          <w:rFonts w:eastAsia="Times New Roman" w:cs="Times New Roman"/>
          <w:sz w:val="21"/>
          <w:szCs w:val="21"/>
          <w:u w:val="single"/>
        </w:rPr>
      </w:pPr>
    </w:p>
    <w:p w:rsidR="004E0701" w:rsidRPr="00E91A6D" w:rsidRDefault="004E0701" w:rsidP="002D383D">
      <w:pPr>
        <w:spacing w:after="0" w:line="240" w:lineRule="auto"/>
        <w:rPr>
          <w:rFonts w:eastAsia="Times New Roman" w:cs="Times New Roman"/>
          <w:sz w:val="21"/>
          <w:szCs w:val="21"/>
          <w:u w:val="single"/>
        </w:rPr>
      </w:pPr>
      <w:r w:rsidRPr="00E91A6D">
        <w:rPr>
          <w:rFonts w:eastAsia="Times New Roman" w:cs="Times New Roman"/>
          <w:sz w:val="21"/>
          <w:szCs w:val="21"/>
          <w:u w:val="single"/>
        </w:rPr>
        <w:t>Comments from ASSC members:</w:t>
      </w:r>
    </w:p>
    <w:p w:rsidR="004E0701" w:rsidRPr="00E91A6D" w:rsidRDefault="004E0701" w:rsidP="002D383D">
      <w:pPr>
        <w:spacing w:after="0" w:line="240" w:lineRule="auto"/>
        <w:rPr>
          <w:rFonts w:eastAsia="Times New Roman" w:cs="Times New Roman"/>
          <w:sz w:val="21"/>
          <w:szCs w:val="21"/>
        </w:rPr>
      </w:pPr>
    </w:p>
    <w:p w:rsidR="004E0701" w:rsidRPr="00E91A6D" w:rsidRDefault="004E0701" w:rsidP="004E0701">
      <w:pPr>
        <w:spacing w:after="0" w:line="240" w:lineRule="auto"/>
        <w:rPr>
          <w:rFonts w:eastAsia="Times New Roman" w:cs="Arial"/>
          <w:i/>
          <w:sz w:val="21"/>
          <w:szCs w:val="21"/>
          <w:shd w:val="clear" w:color="auto" w:fill="FFFFFF"/>
        </w:rPr>
      </w:pPr>
      <w:r w:rsidRPr="00E91A6D">
        <w:rPr>
          <w:rFonts w:eastAsia="Times New Roman" w:cs="Times New Roman"/>
          <w:i/>
          <w:sz w:val="21"/>
          <w:szCs w:val="21"/>
        </w:rPr>
        <w:t>“</w:t>
      </w:r>
      <w:r w:rsidRPr="00E91A6D">
        <w:rPr>
          <w:rFonts w:eastAsia="Times New Roman" w:cs="Arial"/>
          <w:i/>
          <w:sz w:val="21"/>
          <w:szCs w:val="21"/>
          <w:shd w:val="clear" w:color="auto" w:fill="FFFFFF"/>
        </w:rPr>
        <w:t>The council said they didn't have the necessary software to implement the capped relief initially. We finally received the capped relief in September (when it was supposed to be implemented in March/April). This made our monthly bill £700 instead of £1000. Still a lot bearing in mind our lodges are rarely 100% booked.</w:t>
      </w:r>
      <w:r w:rsidRPr="00E91A6D">
        <w:rPr>
          <w:rFonts w:eastAsia="Times New Roman" w:cs="Arial"/>
          <w:i/>
          <w:sz w:val="21"/>
          <w:szCs w:val="21"/>
          <w:shd w:val="clear" w:color="auto" w:fill="FFFFFF"/>
        </w:rPr>
        <w:t>”</w:t>
      </w:r>
    </w:p>
    <w:p w:rsidR="004E0701" w:rsidRPr="00E91A6D" w:rsidRDefault="004E0701" w:rsidP="004E0701">
      <w:pPr>
        <w:spacing w:after="0" w:line="240" w:lineRule="auto"/>
        <w:rPr>
          <w:rFonts w:eastAsia="Times New Roman" w:cs="Times New Roman"/>
          <w:i/>
          <w:sz w:val="21"/>
          <w:szCs w:val="21"/>
        </w:rPr>
      </w:pPr>
    </w:p>
    <w:p w:rsidR="004E0701" w:rsidRPr="00E91A6D" w:rsidRDefault="004E0701" w:rsidP="004E0701">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The time to process applications is ridiculous</w:t>
      </w:r>
      <w:r w:rsidRPr="00E91A6D">
        <w:rPr>
          <w:rFonts w:eastAsia="Times New Roman" w:cs="Arial"/>
          <w:i/>
          <w:sz w:val="21"/>
          <w:szCs w:val="21"/>
          <w:shd w:val="clear" w:color="auto" w:fill="FFFFFF"/>
        </w:rPr>
        <w:t>.”</w:t>
      </w:r>
    </w:p>
    <w:p w:rsidR="004E0701" w:rsidRPr="00E91A6D" w:rsidRDefault="004E0701" w:rsidP="004E0701">
      <w:pPr>
        <w:spacing w:after="0" w:line="240" w:lineRule="auto"/>
        <w:rPr>
          <w:rFonts w:eastAsia="Times New Roman" w:cs="Arial"/>
          <w:i/>
          <w:sz w:val="21"/>
          <w:szCs w:val="21"/>
          <w:shd w:val="clear" w:color="auto" w:fill="FFFFFF"/>
        </w:rPr>
      </w:pPr>
    </w:p>
    <w:p w:rsidR="004E0701" w:rsidRPr="00E91A6D" w:rsidRDefault="004E0701" w:rsidP="004E0701">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It took me several emails for it to be applied correctly.</w:t>
      </w:r>
      <w:r w:rsidRPr="00E91A6D">
        <w:rPr>
          <w:rFonts w:eastAsia="Times New Roman" w:cs="Arial"/>
          <w:i/>
          <w:sz w:val="21"/>
          <w:szCs w:val="21"/>
          <w:shd w:val="clear" w:color="auto" w:fill="FFFFFF"/>
        </w:rPr>
        <w:t>”</w:t>
      </w:r>
    </w:p>
    <w:p w:rsidR="004E0701" w:rsidRPr="00E91A6D" w:rsidRDefault="004E0701" w:rsidP="004E0701">
      <w:pPr>
        <w:spacing w:after="0" w:line="240" w:lineRule="auto"/>
        <w:rPr>
          <w:rFonts w:eastAsia="Times New Roman" w:cs="Arial"/>
          <w:i/>
          <w:sz w:val="21"/>
          <w:szCs w:val="21"/>
          <w:shd w:val="clear" w:color="auto" w:fill="FFFFFF"/>
        </w:rPr>
      </w:pPr>
    </w:p>
    <w:p w:rsidR="004E0701" w:rsidRPr="00E91A6D" w:rsidRDefault="004E0701" w:rsidP="004E0701">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No answers or confirmation that my appeal was ever received.</w:t>
      </w:r>
      <w:r w:rsidRPr="00E91A6D">
        <w:rPr>
          <w:rFonts w:eastAsia="Times New Roman" w:cs="Arial"/>
          <w:i/>
          <w:sz w:val="21"/>
          <w:szCs w:val="21"/>
          <w:shd w:val="clear" w:color="auto" w:fill="FFFFFF"/>
        </w:rPr>
        <w:t>”</w:t>
      </w:r>
    </w:p>
    <w:p w:rsidR="004E0701" w:rsidRPr="00E91A6D" w:rsidRDefault="004E0701" w:rsidP="004E0701">
      <w:pPr>
        <w:spacing w:after="0" w:line="240" w:lineRule="auto"/>
        <w:rPr>
          <w:rFonts w:eastAsia="Times New Roman" w:cs="Arial"/>
          <w:i/>
          <w:sz w:val="21"/>
          <w:szCs w:val="21"/>
          <w:shd w:val="clear" w:color="auto" w:fill="FFFFFF"/>
        </w:rPr>
      </w:pPr>
    </w:p>
    <w:p w:rsidR="004E0701" w:rsidRDefault="004E0701" w:rsidP="004E0701">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More admin</w:t>
      </w:r>
      <w:r w:rsidRPr="00E91A6D">
        <w:rPr>
          <w:rFonts w:eastAsia="Times New Roman" w:cs="Arial"/>
          <w:i/>
          <w:sz w:val="21"/>
          <w:szCs w:val="21"/>
          <w:shd w:val="clear" w:color="auto" w:fill="FFFFFF"/>
        </w:rPr>
        <w:t>istration</w:t>
      </w:r>
      <w:r w:rsidRPr="00E91A6D">
        <w:rPr>
          <w:rFonts w:eastAsia="Times New Roman" w:cs="Arial"/>
          <w:i/>
          <w:sz w:val="21"/>
          <w:szCs w:val="21"/>
          <w:shd w:val="clear" w:color="auto" w:fill="FFFFFF"/>
        </w:rPr>
        <w:t xml:space="preserve"> time that could be spent on my business.</w:t>
      </w:r>
      <w:r w:rsidRPr="00E91A6D">
        <w:rPr>
          <w:rFonts w:eastAsia="Times New Roman" w:cs="Arial"/>
          <w:i/>
          <w:sz w:val="21"/>
          <w:szCs w:val="21"/>
          <w:shd w:val="clear" w:color="auto" w:fill="FFFFFF"/>
        </w:rPr>
        <w:t>”</w:t>
      </w: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C0708D" w:rsidRDefault="00C0708D" w:rsidP="00453BDB">
      <w:pPr>
        <w:tabs>
          <w:tab w:val="left" w:pos="7455"/>
        </w:tabs>
        <w:spacing w:after="0" w:line="240" w:lineRule="auto"/>
        <w:rPr>
          <w:rFonts w:eastAsia="Times New Roman" w:cs="Arial"/>
          <w:i/>
          <w:sz w:val="21"/>
          <w:szCs w:val="21"/>
          <w:shd w:val="clear" w:color="auto" w:fill="FFFFFF"/>
        </w:rPr>
      </w:pPr>
    </w:p>
    <w:p w:rsidR="002D383D" w:rsidRPr="002D383D" w:rsidRDefault="00453BDB" w:rsidP="00453BDB">
      <w:pPr>
        <w:tabs>
          <w:tab w:val="left" w:pos="7455"/>
        </w:tabs>
        <w:spacing w:after="0" w:line="240" w:lineRule="auto"/>
        <w:rPr>
          <w:rFonts w:eastAsia="Times New Roman" w:cs="Times New Roman"/>
          <w:i/>
        </w:rPr>
      </w:pPr>
      <w:r>
        <w:rPr>
          <w:rFonts w:eastAsia="Times New Roman" w:cs="Times New Roman"/>
          <w:i/>
        </w:rPr>
        <w:tab/>
      </w:r>
    </w:p>
    <w:p w:rsidR="0007101D" w:rsidRPr="00E91A6D" w:rsidRDefault="0007101D">
      <w:pPr>
        <w:pStyle w:val="ListParagraph"/>
        <w:numPr>
          <w:ilvl w:val="0"/>
          <w:numId w:val="2"/>
        </w:numPr>
        <w:rPr>
          <w:b/>
          <w:sz w:val="21"/>
          <w:szCs w:val="21"/>
          <w:u w:val="single"/>
        </w:rPr>
      </w:pPr>
      <w:r w:rsidRPr="00E91A6D">
        <w:rPr>
          <w:b/>
          <w:sz w:val="21"/>
          <w:szCs w:val="21"/>
          <w:u w:val="single"/>
        </w:rPr>
        <w:t>Small Business Bonus Scheme</w:t>
      </w:r>
    </w:p>
    <w:p w:rsidR="00816BAF" w:rsidRDefault="00816BAF" w:rsidP="00816BAF">
      <w:pPr>
        <w:rPr>
          <w:b/>
          <w:u w:val="single"/>
        </w:rPr>
      </w:pPr>
      <w:r>
        <w:rPr>
          <w:b/>
          <w:noProof/>
          <w:u w:val="single"/>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29210</wp:posOffset>
                </wp:positionV>
                <wp:extent cx="5705475" cy="828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054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AF" w:rsidRPr="00E91A6D" w:rsidRDefault="00816BAF">
                            <w:pPr>
                              <w:rPr>
                                <w:sz w:val="21"/>
                                <w:szCs w:val="21"/>
                              </w:rPr>
                            </w:pPr>
                            <w:r w:rsidRPr="00E91A6D">
                              <w:rPr>
                                <w:sz w:val="21"/>
                                <w:szCs w:val="21"/>
                              </w:rPr>
                              <w:t>This section deals with the Scottish Government’</w:t>
                            </w:r>
                            <w:r w:rsidR="00A2480E" w:rsidRPr="00E91A6D">
                              <w:rPr>
                                <w:sz w:val="21"/>
                                <w:szCs w:val="21"/>
                              </w:rPr>
                              <w:t>s Small Business Bonus Scheme. SBBS was introduced in 2013 and will now be evaluated by the Scottish Government following the Barclay Review of Business Rates. Our members have clearly benefited from SBBS and the ASSC would recommend that the Scottish Government continues with this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98.05pt;margin-top:2.3pt;width:449.25pt;height:6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klgIAALk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" fillcolor="white [3201]" strokeweight=".5pt">
                <v:textbox>
                  <w:txbxContent>
                    <w:p w:rsidR="00816BAF" w:rsidRPr="00E91A6D" w:rsidRDefault="00816BAF">
                      <w:pPr>
                        <w:rPr>
                          <w:sz w:val="21"/>
                          <w:szCs w:val="21"/>
                        </w:rPr>
                      </w:pPr>
                      <w:r w:rsidRPr="00E91A6D">
                        <w:rPr>
                          <w:sz w:val="21"/>
                          <w:szCs w:val="21"/>
                        </w:rPr>
                        <w:t>This section deals with the Scottish Government’</w:t>
                      </w:r>
                      <w:r w:rsidR="00A2480E" w:rsidRPr="00E91A6D">
                        <w:rPr>
                          <w:sz w:val="21"/>
                          <w:szCs w:val="21"/>
                        </w:rPr>
                        <w:t>s Small Business Bonus Scheme. SBBS was introduced in 2013 and will now be evaluated by the Scottish Government following the Barclay Review of Business Rates. Our members have clearly benefited from SBBS and the ASSC would recommend that the Scottish Government continues with this scheme.</w:t>
                      </w:r>
                    </w:p>
                  </w:txbxContent>
                </v:textbox>
                <w10:wrap anchorx="margin"/>
              </v:shape>
            </w:pict>
          </mc:Fallback>
        </mc:AlternateContent>
      </w:r>
    </w:p>
    <w:p w:rsidR="00816BAF" w:rsidRDefault="00816BAF" w:rsidP="00816BAF">
      <w:pPr>
        <w:rPr>
          <w:b/>
          <w:u w:val="single"/>
        </w:rPr>
      </w:pPr>
    </w:p>
    <w:p w:rsidR="00A2480E" w:rsidRDefault="00A2480E" w:rsidP="00816BAF">
      <w:pPr>
        <w:rPr>
          <w:b/>
          <w:u w:val="single"/>
        </w:rPr>
      </w:pPr>
    </w:p>
    <w:p w:rsidR="00A2480E" w:rsidRPr="00816BAF" w:rsidRDefault="00A2480E" w:rsidP="00A2480E">
      <w:pPr>
        <w:pStyle w:val="NoSpacing"/>
      </w:pPr>
    </w:p>
    <w:p w:rsidR="004E0701" w:rsidRPr="00E91A6D" w:rsidRDefault="004E0701" w:rsidP="004E0701">
      <w:pPr>
        <w:rPr>
          <w:b/>
          <w:i/>
          <w:sz w:val="21"/>
          <w:szCs w:val="21"/>
        </w:rPr>
      </w:pPr>
      <w:r w:rsidRPr="00E91A6D">
        <w:rPr>
          <w:b/>
          <w:i/>
          <w:sz w:val="21"/>
          <w:szCs w:val="21"/>
        </w:rPr>
        <w:t>Q: Did you benefit from the Small Business Bonus Scheme?</w:t>
      </w:r>
    </w:p>
    <w:p w:rsidR="004E0701" w:rsidRPr="00E91A6D" w:rsidRDefault="004E0701" w:rsidP="004E0701">
      <w:pPr>
        <w:pStyle w:val="NoSpacing"/>
        <w:rPr>
          <w:b/>
          <w:sz w:val="21"/>
          <w:szCs w:val="21"/>
        </w:rPr>
      </w:pPr>
      <w:r w:rsidRPr="00E91A6D">
        <w:rPr>
          <w:b/>
          <w:sz w:val="21"/>
          <w:szCs w:val="21"/>
        </w:rPr>
        <w:t>Yes: 60%</w:t>
      </w:r>
    </w:p>
    <w:p w:rsidR="004E0701" w:rsidRPr="00E91A6D" w:rsidRDefault="004E0701" w:rsidP="004E0701">
      <w:pPr>
        <w:pStyle w:val="NoSpacing"/>
        <w:rPr>
          <w:b/>
          <w:sz w:val="21"/>
          <w:szCs w:val="21"/>
        </w:rPr>
      </w:pPr>
      <w:r w:rsidRPr="00E91A6D">
        <w:rPr>
          <w:b/>
          <w:sz w:val="21"/>
          <w:szCs w:val="21"/>
        </w:rPr>
        <w:t>No: 8%</w:t>
      </w:r>
    </w:p>
    <w:p w:rsidR="004E0701" w:rsidRPr="00E91A6D" w:rsidRDefault="004E0701" w:rsidP="004E0701">
      <w:pPr>
        <w:pStyle w:val="NoSpacing"/>
        <w:rPr>
          <w:b/>
          <w:sz w:val="21"/>
          <w:szCs w:val="21"/>
        </w:rPr>
      </w:pPr>
      <w:r w:rsidRPr="00E91A6D">
        <w:rPr>
          <w:b/>
          <w:sz w:val="21"/>
          <w:szCs w:val="21"/>
        </w:rPr>
        <w:t>No response: 32%</w:t>
      </w:r>
    </w:p>
    <w:p w:rsidR="004D1752" w:rsidRPr="00E91A6D" w:rsidRDefault="004D1752" w:rsidP="004E0701">
      <w:pPr>
        <w:pStyle w:val="NoSpacing"/>
        <w:rPr>
          <w:b/>
          <w:sz w:val="21"/>
          <w:szCs w:val="21"/>
        </w:rPr>
      </w:pPr>
    </w:p>
    <w:p w:rsidR="004D1752" w:rsidRPr="00E91A6D" w:rsidRDefault="004D1752" w:rsidP="004D1752">
      <w:pPr>
        <w:pStyle w:val="NoSpacing"/>
        <w:numPr>
          <w:ilvl w:val="0"/>
          <w:numId w:val="11"/>
        </w:numPr>
        <w:rPr>
          <w:sz w:val="21"/>
          <w:szCs w:val="21"/>
        </w:rPr>
      </w:pPr>
      <w:r w:rsidRPr="00E91A6D">
        <w:rPr>
          <w:sz w:val="21"/>
          <w:szCs w:val="21"/>
        </w:rPr>
        <w:t xml:space="preserve">From those who replied, </w:t>
      </w:r>
      <w:r w:rsidR="00C0708D">
        <w:rPr>
          <w:sz w:val="21"/>
          <w:szCs w:val="21"/>
        </w:rPr>
        <w:t xml:space="preserve">ASSC </w:t>
      </w:r>
      <w:r w:rsidRPr="00E91A6D">
        <w:rPr>
          <w:sz w:val="21"/>
          <w:szCs w:val="21"/>
        </w:rPr>
        <w:t>members have benefited from the Scottish Government’s Small Business Bonus Scheme, an initiative that has been criticised by some opposition MSPs such as Andy Wightman MSP.</w:t>
      </w:r>
    </w:p>
    <w:p w:rsidR="004D1752" w:rsidRPr="00E91A6D" w:rsidRDefault="004D1752" w:rsidP="004D1752">
      <w:pPr>
        <w:pStyle w:val="NoSpacing"/>
        <w:rPr>
          <w:sz w:val="21"/>
          <w:szCs w:val="21"/>
        </w:rPr>
      </w:pPr>
    </w:p>
    <w:p w:rsidR="004D1752" w:rsidRPr="00E91A6D" w:rsidRDefault="004D1752" w:rsidP="004E0701">
      <w:pPr>
        <w:rPr>
          <w:sz w:val="21"/>
          <w:szCs w:val="21"/>
          <w:u w:val="single"/>
        </w:rPr>
      </w:pPr>
      <w:r w:rsidRPr="00E91A6D">
        <w:rPr>
          <w:sz w:val="21"/>
          <w:szCs w:val="21"/>
          <w:u w:val="single"/>
        </w:rPr>
        <w:t>Comments from ASSC members:</w:t>
      </w: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sz w:val="21"/>
          <w:szCs w:val="21"/>
          <w:shd w:val="clear" w:color="auto" w:fill="FFFFFF"/>
        </w:rPr>
        <w:t>“</w:t>
      </w:r>
      <w:r w:rsidRPr="00E91A6D">
        <w:rPr>
          <w:rFonts w:eastAsia="Times New Roman" w:cs="Arial"/>
          <w:i/>
          <w:sz w:val="21"/>
          <w:szCs w:val="21"/>
          <w:shd w:val="clear" w:color="auto" w:fill="FFFFFF"/>
        </w:rPr>
        <w:t>The latest rateable value took us just over the threshold. Previously we could benefit from the Small Business Bonus Scheme. But now, even though our business is still a small business (as it always has been), and runs in exactly the same way, it is now NOT considered to be a small</w:t>
      </w:r>
      <w:r w:rsidRPr="00E91A6D">
        <w:rPr>
          <w:rFonts w:eastAsia="Times New Roman" w:cs="Arial"/>
          <w:i/>
          <w:sz w:val="21"/>
          <w:szCs w:val="21"/>
          <w:shd w:val="clear" w:color="auto" w:fill="FFFFFF"/>
        </w:rPr>
        <w:t xml:space="preserve"> business. This seems arbitrary </w:t>
      </w:r>
      <w:r w:rsidRPr="00E91A6D">
        <w:rPr>
          <w:rFonts w:eastAsia="Times New Roman" w:cs="Arial"/>
          <w:i/>
          <w:sz w:val="21"/>
          <w:szCs w:val="21"/>
          <w:shd w:val="clear" w:color="auto" w:fill="FFFFFF"/>
        </w:rPr>
        <w:t>and unfair.</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Without this we would have to put our prices up even more which would make it very difficult to attract tourists.</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Without this I wouldn't make much in the way of profit. Losing this would probably force me to close down my business, stop hiring cleaner/laundry service</w:t>
      </w:r>
      <w:r w:rsidRPr="00E91A6D">
        <w:rPr>
          <w:rFonts w:eastAsia="Times New Roman" w:cs="Arial"/>
          <w:i/>
          <w:sz w:val="21"/>
          <w:szCs w:val="21"/>
          <w:shd w:val="clear" w:color="auto" w:fill="FFFFFF"/>
        </w:rPr>
        <w:t xml:space="preserve"> / tax adviser / yearly gas-electricity reviews </w:t>
      </w:r>
      <w:r w:rsidR="00B5164A" w:rsidRPr="00E91A6D">
        <w:rPr>
          <w:rFonts w:eastAsia="Times New Roman" w:cs="Arial"/>
          <w:i/>
          <w:sz w:val="21"/>
          <w:szCs w:val="21"/>
          <w:shd w:val="clear" w:color="auto" w:fill="FFFFFF"/>
        </w:rPr>
        <w:t>etc.</w:t>
      </w:r>
      <w:r w:rsidRPr="00E91A6D">
        <w:rPr>
          <w:rFonts w:eastAsia="Times New Roman" w:cs="Arial"/>
          <w:i/>
          <w:sz w:val="21"/>
          <w:szCs w:val="21"/>
          <w:shd w:val="clear" w:color="auto" w:fill="FFFFFF"/>
        </w:rPr>
        <w:t xml:space="preserve"> and</w:t>
      </w:r>
      <w:r w:rsidRPr="00E91A6D">
        <w:rPr>
          <w:rFonts w:eastAsia="Times New Roman" w:cs="Arial"/>
          <w:i/>
          <w:sz w:val="21"/>
          <w:szCs w:val="21"/>
          <w:shd w:val="clear" w:color="auto" w:fill="FFFFFF"/>
        </w:rPr>
        <w:t xml:space="preserve"> have a knock on effect to the immediate local community in terms of my guests no longer doing there bit to prop u</w:t>
      </w:r>
      <w:r w:rsidRPr="00E91A6D">
        <w:rPr>
          <w:rFonts w:eastAsia="Times New Roman" w:cs="Arial"/>
          <w:i/>
          <w:sz w:val="21"/>
          <w:szCs w:val="21"/>
          <w:shd w:val="clear" w:color="auto" w:fill="FFFFFF"/>
        </w:rPr>
        <w:t>p local amenities (e.</w:t>
      </w:r>
      <w:r w:rsidRPr="00E91A6D">
        <w:rPr>
          <w:rFonts w:eastAsia="Times New Roman" w:cs="Arial"/>
          <w:i/>
          <w:sz w:val="21"/>
          <w:szCs w:val="21"/>
          <w:shd w:val="clear" w:color="auto" w:fill="FFFFFF"/>
        </w:rPr>
        <w:t>g.</w:t>
      </w:r>
      <w:r w:rsidRPr="00E91A6D">
        <w:rPr>
          <w:rFonts w:eastAsia="Times New Roman" w:cs="Arial"/>
          <w:i/>
          <w:sz w:val="21"/>
          <w:szCs w:val="21"/>
          <w:shd w:val="clear" w:color="auto" w:fill="FFFFFF"/>
        </w:rPr>
        <w:t xml:space="preserve"> shops, bars, restaurants</w:t>
      </w: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 xml:space="preserve">“Absolutely. Without this scheme, </w:t>
      </w:r>
      <w:r w:rsidRPr="00E91A6D">
        <w:rPr>
          <w:rFonts w:eastAsia="Times New Roman" w:cs="Arial"/>
          <w:i/>
          <w:sz w:val="21"/>
          <w:szCs w:val="21"/>
          <w:shd w:val="clear" w:color="auto" w:fill="FFFFFF"/>
        </w:rPr>
        <w:t>I would n</w:t>
      </w:r>
      <w:r w:rsidRPr="00E91A6D">
        <w:rPr>
          <w:rFonts w:eastAsia="Times New Roman" w:cs="Arial"/>
          <w:i/>
          <w:sz w:val="21"/>
          <w:szCs w:val="21"/>
          <w:shd w:val="clear" w:color="auto" w:fill="FFFFFF"/>
        </w:rPr>
        <w:t>ot make much profit on the self-</w:t>
      </w:r>
      <w:r w:rsidRPr="00E91A6D">
        <w:rPr>
          <w:rFonts w:eastAsia="Times New Roman" w:cs="Arial"/>
          <w:i/>
          <w:sz w:val="21"/>
          <w:szCs w:val="21"/>
          <w:shd w:val="clear" w:color="auto" w:fill="FFFFFF"/>
        </w:rPr>
        <w:t>catering property, w</w:t>
      </w:r>
      <w:r w:rsidRPr="00E91A6D">
        <w:rPr>
          <w:rFonts w:eastAsia="Times New Roman" w:cs="Arial"/>
          <w:i/>
          <w:sz w:val="21"/>
          <w:szCs w:val="21"/>
          <w:shd w:val="clear" w:color="auto" w:fill="FFFFFF"/>
        </w:rPr>
        <w:t>hich is on an island with a 6-</w:t>
      </w:r>
      <w:r w:rsidRPr="00E91A6D">
        <w:rPr>
          <w:rFonts w:eastAsia="Times New Roman" w:cs="Arial"/>
          <w:i/>
          <w:sz w:val="21"/>
          <w:szCs w:val="21"/>
          <w:shd w:val="clear" w:color="auto" w:fill="FFFFFF"/>
        </w:rPr>
        <w:t>8 month letting period</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Feel strongly that this scheme must continue. It was promised!</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 only have one property at present although I may have another in the future. It really does make a difference to starting up.</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Without it we would close for definite</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i/>
          <w:sz w:val="21"/>
          <w:szCs w:val="21"/>
          <w:shd w:val="clear" w:color="auto" w:fill="FFFFFF"/>
        </w:rPr>
      </w:pPr>
    </w:p>
    <w:p w:rsidR="004D1752" w:rsidRPr="00E91A6D" w:rsidRDefault="004D1752" w:rsidP="004D1752">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Without this we cou</w:t>
      </w:r>
      <w:r w:rsidRPr="00E91A6D">
        <w:rPr>
          <w:rFonts w:eastAsia="Times New Roman" w:cs="Arial"/>
          <w:i/>
          <w:sz w:val="21"/>
          <w:szCs w:val="21"/>
          <w:shd w:val="clear" w:color="auto" w:fill="FFFFFF"/>
        </w:rPr>
        <w:t>ld not continue to let our self-</w:t>
      </w:r>
      <w:r w:rsidRPr="00E91A6D">
        <w:rPr>
          <w:rFonts w:eastAsia="Times New Roman" w:cs="Arial"/>
          <w:i/>
          <w:sz w:val="21"/>
          <w:szCs w:val="21"/>
          <w:shd w:val="clear" w:color="auto" w:fill="FFFFFF"/>
        </w:rPr>
        <w:t>catering cottage. We have however been clobbered by water rates.</w:t>
      </w:r>
      <w:r w:rsidRPr="00E91A6D">
        <w:rPr>
          <w:rFonts w:eastAsia="Times New Roman" w:cs="Arial"/>
          <w:i/>
          <w:sz w:val="21"/>
          <w:szCs w:val="21"/>
          <w:shd w:val="clear" w:color="auto" w:fill="FFFFFF"/>
        </w:rPr>
        <w:t>”</w:t>
      </w:r>
    </w:p>
    <w:p w:rsidR="004D1752" w:rsidRPr="00E91A6D" w:rsidRDefault="004D1752" w:rsidP="004D1752">
      <w:pPr>
        <w:spacing w:after="0" w:line="240" w:lineRule="auto"/>
        <w:rPr>
          <w:rFonts w:eastAsia="Times New Roman" w:cs="Arial"/>
          <w:sz w:val="21"/>
          <w:szCs w:val="21"/>
          <w:shd w:val="clear" w:color="auto" w:fill="FFFFFF"/>
        </w:rPr>
      </w:pPr>
    </w:p>
    <w:p w:rsidR="004D1752" w:rsidRPr="00E91A6D" w:rsidRDefault="004D1752" w:rsidP="004D1752">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100%. Should this cease we will no longer be</w:t>
      </w:r>
      <w:r w:rsidRPr="00E91A6D">
        <w:rPr>
          <w:rFonts w:eastAsia="Times New Roman" w:cs="Arial"/>
          <w:i/>
          <w:sz w:val="21"/>
          <w:szCs w:val="21"/>
          <w:shd w:val="clear" w:color="auto" w:fill="FFFFFF"/>
        </w:rPr>
        <w:t xml:space="preserve"> able to continue with our self-</w:t>
      </w:r>
      <w:r w:rsidRPr="00E91A6D">
        <w:rPr>
          <w:rFonts w:eastAsia="Times New Roman" w:cs="Arial"/>
          <w:i/>
          <w:sz w:val="21"/>
          <w:szCs w:val="21"/>
          <w:shd w:val="clear" w:color="auto" w:fill="FFFFFF"/>
        </w:rPr>
        <w:t>catering business taken together with all the other requirements being put upon us.</w:t>
      </w:r>
      <w:r w:rsidRPr="00E91A6D">
        <w:rPr>
          <w:rFonts w:eastAsia="Times New Roman" w:cs="Arial"/>
          <w:i/>
          <w:sz w:val="21"/>
          <w:szCs w:val="21"/>
          <w:shd w:val="clear" w:color="auto" w:fill="FFFFFF"/>
        </w:rPr>
        <w:t>”</w:t>
      </w:r>
    </w:p>
    <w:p w:rsidR="00671A1A" w:rsidRDefault="00671A1A" w:rsidP="004D1752">
      <w:pPr>
        <w:spacing w:after="0" w:line="240" w:lineRule="auto"/>
        <w:rPr>
          <w:rFonts w:eastAsia="Times New Roman" w:cs="Arial"/>
          <w:i/>
          <w:sz w:val="21"/>
          <w:szCs w:val="21"/>
          <w:shd w:val="clear" w:color="auto" w:fill="FFFFFF"/>
        </w:rPr>
      </w:pPr>
    </w:p>
    <w:p w:rsidR="00E91A6D" w:rsidRDefault="00E91A6D" w:rsidP="004D1752">
      <w:pPr>
        <w:spacing w:after="0" w:line="240" w:lineRule="auto"/>
        <w:rPr>
          <w:rFonts w:eastAsia="Times New Roman" w:cs="Arial"/>
          <w:i/>
          <w:sz w:val="21"/>
          <w:szCs w:val="21"/>
          <w:shd w:val="clear" w:color="auto" w:fill="FFFFFF"/>
        </w:rPr>
      </w:pPr>
    </w:p>
    <w:p w:rsidR="00E91A6D" w:rsidRDefault="00E91A6D" w:rsidP="004D1752">
      <w:pPr>
        <w:spacing w:after="0" w:line="240" w:lineRule="auto"/>
        <w:rPr>
          <w:rFonts w:eastAsia="Times New Roman" w:cs="Arial"/>
          <w:i/>
          <w:sz w:val="21"/>
          <w:szCs w:val="21"/>
          <w:shd w:val="clear" w:color="auto" w:fill="FFFFFF"/>
        </w:rPr>
      </w:pPr>
    </w:p>
    <w:p w:rsidR="00E91A6D" w:rsidRDefault="00E91A6D" w:rsidP="004D1752">
      <w:pPr>
        <w:spacing w:after="0" w:line="240" w:lineRule="auto"/>
        <w:rPr>
          <w:rFonts w:eastAsia="Times New Roman" w:cs="Arial"/>
          <w:i/>
          <w:sz w:val="21"/>
          <w:szCs w:val="21"/>
          <w:shd w:val="clear" w:color="auto" w:fill="FFFFFF"/>
        </w:rPr>
      </w:pPr>
    </w:p>
    <w:p w:rsidR="00E91A6D" w:rsidRDefault="00E91A6D" w:rsidP="004D1752">
      <w:pPr>
        <w:spacing w:after="0" w:line="240" w:lineRule="auto"/>
        <w:rPr>
          <w:rFonts w:eastAsia="Times New Roman" w:cs="Arial"/>
          <w:i/>
          <w:sz w:val="21"/>
          <w:szCs w:val="21"/>
          <w:shd w:val="clear" w:color="auto" w:fill="FFFFFF"/>
        </w:rPr>
      </w:pPr>
    </w:p>
    <w:p w:rsidR="00E91A6D" w:rsidRPr="00E91A6D" w:rsidRDefault="00E91A6D" w:rsidP="004D1752">
      <w:pPr>
        <w:spacing w:after="0" w:line="240" w:lineRule="auto"/>
        <w:rPr>
          <w:rFonts w:eastAsia="Times New Roman" w:cs="Arial"/>
          <w:i/>
          <w:sz w:val="21"/>
          <w:szCs w:val="21"/>
          <w:shd w:val="clear" w:color="auto" w:fill="FFFFFF"/>
        </w:rPr>
      </w:pPr>
    </w:p>
    <w:p w:rsidR="00671A1A" w:rsidRPr="00E91A6D" w:rsidRDefault="00671A1A" w:rsidP="00671A1A">
      <w:pPr>
        <w:widowControl w:val="0"/>
        <w:autoSpaceDE w:val="0"/>
        <w:autoSpaceDN w:val="0"/>
        <w:adjustRightInd w:val="0"/>
        <w:rPr>
          <w:rFonts w:cs="Verdana"/>
          <w:b/>
          <w:i/>
          <w:iCs/>
          <w:sz w:val="21"/>
          <w:szCs w:val="21"/>
          <w:lang w:val="en-US"/>
        </w:rPr>
      </w:pPr>
      <w:r w:rsidRPr="00E91A6D">
        <w:rPr>
          <w:rFonts w:cs="Verdana"/>
          <w:b/>
          <w:i/>
          <w:iCs/>
          <w:sz w:val="21"/>
          <w:szCs w:val="21"/>
          <w:lang w:val="en-US"/>
        </w:rPr>
        <w:t xml:space="preserve">Q: </w:t>
      </w:r>
      <w:r w:rsidRPr="00E91A6D">
        <w:rPr>
          <w:rFonts w:cs="Verdana"/>
          <w:b/>
          <w:i/>
          <w:iCs/>
          <w:sz w:val="21"/>
          <w:szCs w:val="21"/>
          <w:lang w:val="en-US"/>
        </w:rPr>
        <w:t>Has your new Rateable Value taken you out-with the Small Business Bonus Scheme?</w:t>
      </w:r>
    </w:p>
    <w:p w:rsidR="00671A1A" w:rsidRPr="00E91A6D" w:rsidRDefault="00671A1A" w:rsidP="00671A1A">
      <w:pPr>
        <w:pStyle w:val="NoSpacing"/>
        <w:rPr>
          <w:b/>
          <w:sz w:val="21"/>
          <w:szCs w:val="21"/>
          <w:lang w:val="en-US"/>
        </w:rPr>
      </w:pPr>
      <w:r w:rsidRPr="00E91A6D">
        <w:rPr>
          <w:b/>
          <w:sz w:val="21"/>
          <w:szCs w:val="21"/>
          <w:lang w:val="en-US"/>
        </w:rPr>
        <w:t>Yes: 12</w:t>
      </w:r>
      <w:r w:rsidRPr="00E91A6D">
        <w:rPr>
          <w:b/>
          <w:sz w:val="21"/>
          <w:szCs w:val="21"/>
          <w:lang w:val="en-US"/>
        </w:rPr>
        <w:t>%</w:t>
      </w:r>
    </w:p>
    <w:p w:rsidR="00671A1A" w:rsidRPr="00E91A6D" w:rsidRDefault="00671A1A" w:rsidP="00671A1A">
      <w:pPr>
        <w:pStyle w:val="NoSpacing"/>
        <w:rPr>
          <w:b/>
          <w:sz w:val="21"/>
          <w:szCs w:val="21"/>
          <w:lang w:val="en-US"/>
        </w:rPr>
      </w:pPr>
      <w:r w:rsidRPr="00E91A6D">
        <w:rPr>
          <w:b/>
          <w:sz w:val="21"/>
          <w:szCs w:val="21"/>
          <w:lang w:val="en-US"/>
        </w:rPr>
        <w:t>No: 83%</w:t>
      </w:r>
    </w:p>
    <w:p w:rsidR="00671A1A" w:rsidRPr="00E91A6D" w:rsidRDefault="00671A1A" w:rsidP="00671A1A">
      <w:pPr>
        <w:widowControl w:val="0"/>
        <w:autoSpaceDE w:val="0"/>
        <w:autoSpaceDN w:val="0"/>
        <w:adjustRightInd w:val="0"/>
        <w:rPr>
          <w:rFonts w:cs="Verdana"/>
          <w:sz w:val="21"/>
          <w:szCs w:val="21"/>
          <w:lang w:val="en-US"/>
        </w:rPr>
      </w:pPr>
    </w:p>
    <w:p w:rsidR="00671A1A" w:rsidRPr="00E91A6D" w:rsidRDefault="00671A1A" w:rsidP="00671A1A">
      <w:pPr>
        <w:widowControl w:val="0"/>
        <w:autoSpaceDE w:val="0"/>
        <w:autoSpaceDN w:val="0"/>
        <w:adjustRightInd w:val="0"/>
        <w:rPr>
          <w:rFonts w:cs="Verdana"/>
          <w:b/>
          <w:i/>
          <w:iCs/>
          <w:sz w:val="21"/>
          <w:szCs w:val="21"/>
          <w:lang w:val="en-US"/>
        </w:rPr>
      </w:pPr>
      <w:r w:rsidRPr="00E91A6D">
        <w:rPr>
          <w:rFonts w:cs="Verdana"/>
          <w:b/>
          <w:i/>
          <w:iCs/>
          <w:sz w:val="21"/>
          <w:szCs w:val="21"/>
          <w:lang w:val="en-US"/>
        </w:rPr>
        <w:t xml:space="preserve">Q: </w:t>
      </w:r>
      <w:r w:rsidRPr="00E91A6D">
        <w:rPr>
          <w:rFonts w:cs="Verdana"/>
          <w:b/>
          <w:i/>
          <w:iCs/>
          <w:sz w:val="21"/>
          <w:szCs w:val="21"/>
          <w:lang w:val="en-US"/>
        </w:rPr>
        <w:t>Will the new Rateable Value impact on your business detrimentally?</w:t>
      </w:r>
    </w:p>
    <w:p w:rsidR="00671A1A" w:rsidRPr="00E91A6D" w:rsidRDefault="00671A1A" w:rsidP="00671A1A">
      <w:pPr>
        <w:pStyle w:val="NoSpacing"/>
        <w:rPr>
          <w:b/>
          <w:sz w:val="21"/>
          <w:szCs w:val="21"/>
          <w:lang w:val="en-US"/>
        </w:rPr>
      </w:pPr>
      <w:r w:rsidRPr="00E91A6D">
        <w:rPr>
          <w:b/>
          <w:sz w:val="21"/>
          <w:szCs w:val="21"/>
          <w:lang w:val="en-US"/>
        </w:rPr>
        <w:t>Yes: 18</w:t>
      </w:r>
      <w:r w:rsidRPr="00E91A6D">
        <w:rPr>
          <w:b/>
          <w:sz w:val="21"/>
          <w:szCs w:val="21"/>
          <w:lang w:val="en-US"/>
        </w:rPr>
        <w:t>%</w:t>
      </w:r>
    </w:p>
    <w:p w:rsidR="00671A1A" w:rsidRPr="00E91A6D" w:rsidRDefault="00671A1A" w:rsidP="00671A1A">
      <w:pPr>
        <w:pStyle w:val="NoSpacing"/>
        <w:rPr>
          <w:b/>
          <w:sz w:val="21"/>
          <w:szCs w:val="21"/>
          <w:lang w:val="en-US"/>
        </w:rPr>
      </w:pPr>
      <w:r w:rsidRPr="00E91A6D">
        <w:rPr>
          <w:b/>
          <w:sz w:val="21"/>
          <w:szCs w:val="21"/>
          <w:lang w:val="en-US"/>
        </w:rPr>
        <w:t>No: 40</w:t>
      </w:r>
      <w:r w:rsidRPr="00E91A6D">
        <w:rPr>
          <w:b/>
          <w:sz w:val="21"/>
          <w:szCs w:val="21"/>
          <w:lang w:val="en-US"/>
        </w:rPr>
        <w:t>%</w:t>
      </w:r>
    </w:p>
    <w:p w:rsidR="00671A1A" w:rsidRPr="00E91A6D" w:rsidRDefault="00671A1A" w:rsidP="00671A1A">
      <w:pPr>
        <w:pStyle w:val="NoSpacing"/>
        <w:rPr>
          <w:b/>
          <w:sz w:val="21"/>
          <w:szCs w:val="21"/>
          <w:lang w:val="en-US"/>
        </w:rPr>
      </w:pPr>
      <w:r w:rsidRPr="00E91A6D">
        <w:rPr>
          <w:b/>
          <w:sz w:val="21"/>
          <w:szCs w:val="21"/>
          <w:lang w:val="en-US"/>
        </w:rPr>
        <w:t>No responses: 41</w:t>
      </w:r>
      <w:r w:rsidRPr="00E91A6D">
        <w:rPr>
          <w:b/>
          <w:sz w:val="21"/>
          <w:szCs w:val="21"/>
          <w:lang w:val="en-US"/>
        </w:rPr>
        <w:t>%</w:t>
      </w:r>
    </w:p>
    <w:p w:rsidR="00411AB5" w:rsidRPr="00E91A6D" w:rsidRDefault="00411AB5" w:rsidP="00671A1A">
      <w:pPr>
        <w:pStyle w:val="NoSpacing"/>
        <w:rPr>
          <w:b/>
          <w:sz w:val="21"/>
          <w:szCs w:val="21"/>
          <w:lang w:val="en-US"/>
        </w:rPr>
      </w:pPr>
    </w:p>
    <w:p w:rsidR="00411AB5" w:rsidRPr="00E91A6D" w:rsidRDefault="00411AB5" w:rsidP="00411AB5">
      <w:pPr>
        <w:pStyle w:val="ListParagraph"/>
        <w:numPr>
          <w:ilvl w:val="0"/>
          <w:numId w:val="11"/>
        </w:numPr>
        <w:rPr>
          <w:rFonts w:eastAsia="Times New Roman" w:cs="Times New Roman"/>
          <w:sz w:val="21"/>
          <w:szCs w:val="21"/>
        </w:rPr>
      </w:pPr>
      <w:r w:rsidRPr="00E91A6D">
        <w:rPr>
          <w:rFonts w:eastAsia="Times New Roman" w:cs="Times New Roman"/>
          <w:sz w:val="21"/>
          <w:szCs w:val="21"/>
        </w:rPr>
        <w:t>The majority of respondents recognise that if the Small Business Bonus Scheme is withdrawn, it would have a hugely detrimen</w:t>
      </w:r>
      <w:r w:rsidRPr="00E91A6D">
        <w:rPr>
          <w:rFonts w:eastAsia="Times New Roman" w:cs="Times New Roman"/>
          <w:sz w:val="21"/>
          <w:szCs w:val="21"/>
        </w:rPr>
        <w:t>tal impact on their business.</w:t>
      </w:r>
    </w:p>
    <w:p w:rsidR="00671A1A" w:rsidRPr="00E91A6D" w:rsidRDefault="00411AB5" w:rsidP="00411AB5">
      <w:pPr>
        <w:pStyle w:val="ListParagraph"/>
        <w:numPr>
          <w:ilvl w:val="0"/>
          <w:numId w:val="11"/>
        </w:numPr>
        <w:rPr>
          <w:rFonts w:eastAsia="Times New Roman" w:cs="Times New Roman"/>
          <w:sz w:val="21"/>
          <w:szCs w:val="21"/>
        </w:rPr>
      </w:pPr>
      <w:r w:rsidRPr="00E91A6D">
        <w:rPr>
          <w:rFonts w:eastAsia="Times New Roman" w:cs="Times New Roman"/>
          <w:sz w:val="21"/>
          <w:szCs w:val="21"/>
        </w:rPr>
        <w:t>Incr</w:t>
      </w:r>
      <w:r w:rsidRPr="00E91A6D">
        <w:rPr>
          <w:rFonts w:eastAsia="Times New Roman" w:cs="Times New Roman"/>
          <w:sz w:val="21"/>
          <w:szCs w:val="21"/>
        </w:rPr>
        <w:t>eases in water rates based on Rateable Values</w:t>
      </w:r>
      <w:r w:rsidRPr="00E91A6D">
        <w:rPr>
          <w:rFonts w:eastAsia="Times New Roman" w:cs="Times New Roman"/>
          <w:sz w:val="21"/>
          <w:szCs w:val="21"/>
        </w:rPr>
        <w:t xml:space="preserve"> are already </w:t>
      </w:r>
      <w:r w:rsidRPr="00E91A6D">
        <w:rPr>
          <w:rFonts w:eastAsia="Times New Roman" w:cs="Times New Roman"/>
          <w:sz w:val="21"/>
          <w:szCs w:val="21"/>
        </w:rPr>
        <w:t>having a huge impact on ASSC members.</w:t>
      </w:r>
    </w:p>
    <w:p w:rsidR="00671A1A" w:rsidRPr="00E91A6D" w:rsidRDefault="00671A1A" w:rsidP="00671A1A">
      <w:pPr>
        <w:rPr>
          <w:rFonts w:eastAsia="Times New Roman" w:cs="Arial"/>
          <w:color w:val="333333"/>
          <w:sz w:val="21"/>
          <w:szCs w:val="21"/>
          <w:u w:val="single"/>
          <w:shd w:val="clear" w:color="auto" w:fill="FFFFFF"/>
        </w:rPr>
      </w:pPr>
      <w:r w:rsidRPr="00E91A6D">
        <w:rPr>
          <w:rFonts w:cs="Verdana"/>
          <w:iCs/>
          <w:sz w:val="21"/>
          <w:szCs w:val="21"/>
          <w:u w:val="single"/>
          <w:lang w:val="en-US"/>
        </w:rPr>
        <w:t>Comments from ASSC members:</w:t>
      </w:r>
    </w:p>
    <w:p w:rsidR="00671A1A" w:rsidRPr="00E91A6D" w:rsidRDefault="00671A1A" w:rsidP="00671A1A">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“Definitely.”</w:t>
      </w:r>
    </w:p>
    <w:p w:rsidR="00671A1A" w:rsidRPr="00E91A6D" w:rsidRDefault="00671A1A" w:rsidP="00671A1A">
      <w:pPr>
        <w:spacing w:after="0" w:line="240" w:lineRule="auto"/>
        <w:rPr>
          <w:rFonts w:eastAsia="Times New Roman" w:cs="Arial"/>
          <w:i/>
          <w:sz w:val="21"/>
          <w:szCs w:val="21"/>
          <w:shd w:val="clear" w:color="auto" w:fill="FFFFFF"/>
        </w:rPr>
      </w:pPr>
    </w:p>
    <w:p w:rsidR="00671A1A" w:rsidRPr="00E91A6D" w:rsidRDefault="00671A1A" w:rsidP="00671A1A">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Only if the small business rates relief is stopped</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671A1A" w:rsidRPr="00E91A6D" w:rsidRDefault="00411AB5" w:rsidP="00411AB5">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“Possibly if Small Business Bonus S</w:t>
      </w:r>
      <w:r w:rsidR="00671A1A" w:rsidRPr="00E91A6D">
        <w:rPr>
          <w:rFonts w:eastAsia="Times New Roman" w:cs="Arial"/>
          <w:i/>
          <w:sz w:val="21"/>
          <w:szCs w:val="21"/>
          <w:shd w:val="clear" w:color="auto" w:fill="FFFFFF"/>
        </w:rPr>
        <w:t>cheme is withdrawn</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671A1A" w:rsidRPr="00E91A6D" w:rsidRDefault="00411AB5" w:rsidP="00411AB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We pay for private water and sewage provided by the Holt Leisure Ltd. They base their charge on rateable value, and to this year their charge has almost *doubled* compared to last year, with no transitional relief of scope to appeal.</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671A1A" w:rsidRPr="00E91A6D" w:rsidRDefault="00411AB5" w:rsidP="00411AB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It will limit expansion. It is such a binary relief - from a lot of relief to a huge amount of tax in a very small difference of value. It wipes out most profit at that business expansion point.</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671A1A" w:rsidRPr="00E91A6D" w:rsidRDefault="00411AB5" w:rsidP="00411AB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Reluctant to grow past the 100% relief bracket</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671A1A" w:rsidRPr="00E91A6D" w:rsidRDefault="00411AB5" w:rsidP="00411AB5">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 xml:space="preserve">Increased Water Charges </w:t>
      </w:r>
      <w:r w:rsidRPr="00E91A6D">
        <w:rPr>
          <w:rFonts w:eastAsia="Times New Roman" w:cs="Arial"/>
          <w:i/>
          <w:sz w:val="21"/>
          <w:szCs w:val="21"/>
          <w:shd w:val="clear" w:color="auto" w:fill="FFFFFF"/>
        </w:rPr>
        <w:t>as this is calculated on the Rateable Value.”</w:t>
      </w:r>
    </w:p>
    <w:p w:rsidR="00411AB5" w:rsidRPr="00E91A6D" w:rsidRDefault="00411AB5" w:rsidP="00411AB5">
      <w:pPr>
        <w:spacing w:after="0" w:line="240" w:lineRule="auto"/>
        <w:rPr>
          <w:rFonts w:eastAsia="Times New Roman" w:cs="Times New Roman"/>
          <w:i/>
          <w:sz w:val="21"/>
          <w:szCs w:val="21"/>
        </w:rPr>
      </w:pPr>
    </w:p>
    <w:p w:rsidR="00671A1A" w:rsidRPr="00E91A6D" w:rsidRDefault="00411AB5" w:rsidP="00411AB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It removes a significant portion of the business profit. I will give serious consideration to closing the business.</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CE231A" w:rsidRPr="00E91A6D" w:rsidRDefault="00411AB5" w:rsidP="00411AB5">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Added to potential VAT threshold decreases</w:t>
      </w:r>
      <w:r w:rsidRPr="00E91A6D">
        <w:rPr>
          <w:rFonts w:eastAsia="Times New Roman" w:cs="Arial"/>
          <w:i/>
          <w:sz w:val="21"/>
          <w:szCs w:val="21"/>
          <w:shd w:val="clear" w:color="auto" w:fill="FFFFFF"/>
        </w:rPr>
        <w:t>,</w:t>
      </w:r>
      <w:r w:rsidR="00671A1A" w:rsidRPr="00E91A6D">
        <w:rPr>
          <w:rFonts w:eastAsia="Times New Roman" w:cs="Arial"/>
          <w:i/>
          <w:sz w:val="21"/>
          <w:szCs w:val="21"/>
          <w:shd w:val="clear" w:color="auto" w:fill="FFFFFF"/>
        </w:rPr>
        <w:t xml:space="preserve"> going forward I am downsizing my business</w:t>
      </w:r>
      <w:r w:rsidRPr="00E91A6D">
        <w:rPr>
          <w:rFonts w:eastAsia="Times New Roman" w:cs="Arial"/>
          <w:i/>
          <w:sz w:val="21"/>
          <w:szCs w:val="21"/>
          <w:shd w:val="clear" w:color="auto" w:fill="FFFFFF"/>
        </w:rPr>
        <w:t>.”</w:t>
      </w:r>
    </w:p>
    <w:p w:rsidR="00411AB5" w:rsidRPr="00E91A6D" w:rsidRDefault="00411AB5" w:rsidP="00411AB5">
      <w:pPr>
        <w:spacing w:after="0" w:line="240" w:lineRule="auto"/>
        <w:rPr>
          <w:rFonts w:eastAsia="Times New Roman" w:cs="Arial"/>
          <w:i/>
          <w:sz w:val="21"/>
          <w:szCs w:val="21"/>
          <w:shd w:val="clear" w:color="auto" w:fill="FFFFFF"/>
        </w:rPr>
      </w:pPr>
    </w:p>
    <w:p w:rsidR="00411AB5" w:rsidRPr="00E91A6D" w:rsidRDefault="00411AB5" w:rsidP="00411AB5">
      <w:pPr>
        <w:spacing w:after="0" w:line="240" w:lineRule="auto"/>
        <w:rPr>
          <w:rFonts w:eastAsia="Times New Roman" w:cs="Times New Roman"/>
          <w:b/>
          <w:i/>
          <w:sz w:val="21"/>
          <w:szCs w:val="21"/>
        </w:rPr>
      </w:pPr>
      <w:r w:rsidRPr="00E91A6D">
        <w:rPr>
          <w:rFonts w:eastAsia="Times New Roman" w:cs="Arial"/>
          <w:b/>
          <w:i/>
          <w:sz w:val="21"/>
          <w:szCs w:val="21"/>
          <w:shd w:val="clear" w:color="auto" w:fill="FFFFFF"/>
        </w:rPr>
        <w:t>Q. The Small Business Bonus Scheme is being reviewed by the Scottish Government. If SBBS is modified or withdrawn, what impact will this have on your business?</w:t>
      </w:r>
    </w:p>
    <w:p w:rsidR="00671A1A" w:rsidRPr="00E91A6D" w:rsidRDefault="00671A1A" w:rsidP="004D1752">
      <w:pPr>
        <w:spacing w:after="0" w:line="240" w:lineRule="auto"/>
        <w:rPr>
          <w:rFonts w:eastAsia="Times New Roman" w:cs="Times New Roman"/>
          <w:i/>
          <w:sz w:val="21"/>
          <w:szCs w:val="21"/>
        </w:rPr>
      </w:pPr>
    </w:p>
    <w:p w:rsidR="00816BAF" w:rsidRPr="00E91A6D" w:rsidRDefault="00816BAF" w:rsidP="00816BAF">
      <w:pPr>
        <w:pStyle w:val="ListParagraph"/>
        <w:numPr>
          <w:ilvl w:val="0"/>
          <w:numId w:val="15"/>
        </w:numPr>
        <w:rPr>
          <w:rFonts w:eastAsia="Times New Roman" w:cs="Arial"/>
          <w:sz w:val="21"/>
          <w:szCs w:val="21"/>
          <w:shd w:val="clear" w:color="auto" w:fill="FFFFFF"/>
        </w:rPr>
      </w:pPr>
      <w:r w:rsidRPr="00E91A6D">
        <w:rPr>
          <w:rFonts w:eastAsia="Times New Roman" w:cs="Arial"/>
          <w:sz w:val="21"/>
          <w:szCs w:val="21"/>
          <w:shd w:val="clear" w:color="auto" w:fill="FFFFFF"/>
        </w:rPr>
        <w:t>The comments provided by ASSC members</w:t>
      </w:r>
      <w:r w:rsidRPr="00E91A6D">
        <w:rPr>
          <w:rFonts w:eastAsia="Times New Roman" w:cs="Arial"/>
          <w:sz w:val="21"/>
          <w:szCs w:val="21"/>
          <w:shd w:val="clear" w:color="auto" w:fill="FFFFFF"/>
        </w:rPr>
        <w:t xml:space="preserve"> recognised that withdrawal of the Small Business Bonus Scheme would have a hugely detrimental impact on their business. </w:t>
      </w:r>
    </w:p>
    <w:p w:rsidR="00816BAF" w:rsidRPr="00E91A6D" w:rsidRDefault="00816BAF" w:rsidP="00816BAF">
      <w:pPr>
        <w:pStyle w:val="ListParagraph"/>
        <w:numPr>
          <w:ilvl w:val="0"/>
          <w:numId w:val="15"/>
        </w:numPr>
        <w:rPr>
          <w:rFonts w:eastAsia="Times New Roman" w:cs="Arial"/>
          <w:sz w:val="21"/>
          <w:szCs w:val="21"/>
          <w:shd w:val="clear" w:color="auto" w:fill="FFFFFF"/>
        </w:rPr>
      </w:pPr>
      <w:r w:rsidRPr="00E91A6D">
        <w:rPr>
          <w:rFonts w:eastAsia="Times New Roman" w:cs="Arial"/>
          <w:sz w:val="21"/>
          <w:szCs w:val="21"/>
          <w:shd w:val="clear" w:color="auto" w:fill="FFFFFF"/>
        </w:rPr>
        <w:t>If it is withdrawn, according to our survey a significant and worrying proportion of operators may cease trading, impacting on a sector that contributes £723m to the Scottish economy, and represents 23% of the accommodation provision in Scotland.</w:t>
      </w:r>
    </w:p>
    <w:p w:rsidR="004D1752" w:rsidRPr="00E91A6D" w:rsidRDefault="00411AB5" w:rsidP="004D1752">
      <w:pPr>
        <w:widowControl w:val="0"/>
        <w:autoSpaceDE w:val="0"/>
        <w:autoSpaceDN w:val="0"/>
        <w:adjustRightInd w:val="0"/>
        <w:rPr>
          <w:rFonts w:cs="Verdana"/>
          <w:sz w:val="21"/>
          <w:szCs w:val="21"/>
          <w:u w:val="single"/>
          <w:lang w:val="en-US"/>
        </w:rPr>
      </w:pPr>
      <w:r w:rsidRPr="00E91A6D">
        <w:rPr>
          <w:rFonts w:cs="Verdana"/>
          <w:sz w:val="21"/>
          <w:szCs w:val="21"/>
          <w:u w:val="single"/>
          <w:lang w:val="en-US"/>
        </w:rPr>
        <w:t xml:space="preserve">Comments from ASSC members: </w:t>
      </w:r>
    </w:p>
    <w:p w:rsidR="00411AB5" w:rsidRPr="00E91A6D" w:rsidRDefault="00411AB5" w:rsidP="00411AB5">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We are considering trying to sell the business as it is not sustainable with the increased cost of running the lodges - even before any guests are booked in</w:t>
      </w:r>
      <w:r w:rsidRPr="00E91A6D">
        <w:rPr>
          <w:rFonts w:eastAsia="Times New Roman" w:cs="Arial"/>
          <w:i/>
          <w:sz w:val="21"/>
          <w:szCs w:val="21"/>
          <w:shd w:val="clear" w:color="auto" w:fill="FFFFFF"/>
        </w:rPr>
        <w:t>.”</w:t>
      </w:r>
    </w:p>
    <w:p w:rsidR="00411AB5" w:rsidRPr="00E91A6D" w:rsidRDefault="00411AB5" w:rsidP="00411AB5">
      <w:pPr>
        <w:widowControl w:val="0"/>
        <w:autoSpaceDE w:val="0"/>
        <w:autoSpaceDN w:val="0"/>
        <w:adjustRightInd w:val="0"/>
        <w:rPr>
          <w:rFonts w:eastAsia="Times New Roman" w:cs="Arial"/>
          <w:i/>
          <w:sz w:val="21"/>
          <w:szCs w:val="21"/>
          <w:shd w:val="clear" w:color="auto" w:fill="FFFFFF"/>
        </w:rPr>
      </w:pPr>
    </w:p>
    <w:p w:rsidR="004D1752" w:rsidRPr="00E91A6D" w:rsidRDefault="00411AB5" w:rsidP="00411AB5">
      <w:pPr>
        <w:widowControl w:val="0"/>
        <w:autoSpaceDE w:val="0"/>
        <w:autoSpaceDN w:val="0"/>
        <w:adjustRightInd w:val="0"/>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 think this would be highly detrimental to our business</w:t>
      </w:r>
      <w:r w:rsidRPr="00E91A6D">
        <w:rPr>
          <w:rFonts w:eastAsia="Times New Roman" w:cs="Arial"/>
          <w:i/>
          <w:sz w:val="21"/>
          <w:szCs w:val="21"/>
          <w:shd w:val="clear" w:color="auto" w:fill="FFFFFF"/>
        </w:rPr>
        <w:t>.”</w:t>
      </w:r>
    </w:p>
    <w:p w:rsidR="00816BAF" w:rsidRPr="00E91A6D" w:rsidRDefault="00816BAF" w:rsidP="00411AB5">
      <w:pPr>
        <w:widowControl w:val="0"/>
        <w:autoSpaceDE w:val="0"/>
        <w:autoSpaceDN w:val="0"/>
        <w:adjustRightInd w:val="0"/>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For our business, the removal of SBBS would have a big impact. In short, we would have to increase our prices to the customer. This scheme has been a credit to ou</w:t>
      </w:r>
      <w:r w:rsidRPr="00E91A6D">
        <w:rPr>
          <w:rFonts w:eastAsia="Times New Roman" w:cs="Arial"/>
          <w:i/>
          <w:sz w:val="21"/>
          <w:szCs w:val="21"/>
          <w:shd w:val="clear" w:color="auto" w:fill="FFFFFF"/>
        </w:rPr>
        <w:t>r government’s efforts to help the t</w:t>
      </w:r>
      <w:r w:rsidRPr="00E91A6D">
        <w:rPr>
          <w:rFonts w:eastAsia="Times New Roman" w:cs="Arial"/>
          <w:i/>
          <w:sz w:val="21"/>
          <w:szCs w:val="21"/>
          <w:shd w:val="clear" w:color="auto" w:fill="FFFFFF"/>
        </w:rPr>
        <w:t>ourism industry, and has been of tremendous assistance to our business.</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Withdrawal of the SBBS would have a serious impact on our business. Our total rates bill would be 10% of our profit.</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It would certainly have an impact. I would be faced with the choice of increasing rentals and then ri</w:t>
      </w:r>
      <w:r w:rsidRPr="00E91A6D">
        <w:rPr>
          <w:rFonts w:eastAsia="Times New Roman" w:cs="Arial"/>
          <w:i/>
          <w:sz w:val="21"/>
          <w:szCs w:val="21"/>
          <w:shd w:val="clear" w:color="auto" w:fill="FFFFFF"/>
        </w:rPr>
        <w:t xml:space="preserve">sking a fall in occupancy rates, </w:t>
      </w:r>
      <w:r w:rsidRPr="00E91A6D">
        <w:rPr>
          <w:rFonts w:eastAsia="Times New Roman" w:cs="Arial"/>
          <w:i/>
          <w:sz w:val="21"/>
          <w:szCs w:val="21"/>
          <w:shd w:val="clear" w:color="auto" w:fill="FFFFFF"/>
        </w:rPr>
        <w:t>or of making less money and having less money to spend on ensuring standards across the house are maintained.</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It would add a significant and serious extra charge to the business and we might consider going to long lets/residential tenancies instead.</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 will have to sell up as the expenses of running a small holiday home will make it unsustainable to continue.</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Major impact. Our turn</w:t>
      </w:r>
      <w:r w:rsidRPr="00E91A6D">
        <w:rPr>
          <w:rFonts w:eastAsia="Times New Roman" w:cs="Arial"/>
          <w:i/>
          <w:sz w:val="21"/>
          <w:szCs w:val="21"/>
          <w:shd w:val="clear" w:color="auto" w:fill="FFFFFF"/>
        </w:rPr>
        <w:t>over is less than 3 times the Rateable Value</w:t>
      </w:r>
      <w:r w:rsidRPr="00E91A6D">
        <w:rPr>
          <w:rFonts w:eastAsia="Times New Roman" w:cs="Arial"/>
          <w:i/>
          <w:sz w:val="21"/>
          <w:szCs w:val="21"/>
          <w:shd w:val="clear" w:color="auto" w:fill="FFFFFF"/>
        </w:rPr>
        <w:t xml:space="preserve"> and current profit after allowable expenses is not much more than the amou</w:t>
      </w:r>
      <w:r w:rsidRPr="00E91A6D">
        <w:rPr>
          <w:rFonts w:eastAsia="Times New Roman" w:cs="Arial"/>
          <w:i/>
          <w:sz w:val="21"/>
          <w:szCs w:val="21"/>
          <w:shd w:val="clear" w:color="auto" w:fill="FFFFFF"/>
        </w:rPr>
        <w:t>nt of tax we would have to pay.”</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 xml:space="preserve">“It will cost us £2,500. </w:t>
      </w:r>
      <w:r w:rsidRPr="00E91A6D">
        <w:rPr>
          <w:rFonts w:eastAsia="Times New Roman" w:cs="Arial"/>
          <w:i/>
          <w:sz w:val="21"/>
          <w:szCs w:val="21"/>
          <w:shd w:val="clear" w:color="auto" w:fill="FFFFFF"/>
        </w:rPr>
        <w:t>May decide to call it a day.</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Business viability would definitely be challenged</w:t>
      </w:r>
      <w:r w:rsidRPr="00E91A6D">
        <w:rPr>
          <w:rFonts w:eastAsia="Times New Roman" w:cs="Arial"/>
          <w:i/>
          <w:sz w:val="21"/>
          <w:szCs w:val="21"/>
          <w:shd w:val="clear" w:color="auto" w:fill="FFFFFF"/>
        </w:rPr>
        <w:t>.”</w:t>
      </w:r>
    </w:p>
    <w:p w:rsidR="00816BAF" w:rsidRPr="00E91A6D" w:rsidRDefault="00816BAF" w:rsidP="00816BAF">
      <w:pPr>
        <w:spacing w:after="0" w:line="240" w:lineRule="auto"/>
        <w:rPr>
          <w:rFonts w:eastAsia="Times New Roman" w:cs="Arial"/>
          <w:i/>
          <w:sz w:val="21"/>
          <w:szCs w:val="21"/>
          <w:shd w:val="clear" w:color="auto" w:fill="FFFFFF"/>
        </w:rPr>
      </w:pPr>
    </w:p>
    <w:p w:rsidR="00816BAF" w:rsidRPr="00E91A6D" w:rsidRDefault="00816BAF" w:rsidP="00816BAF">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“We will close.”</w:t>
      </w:r>
    </w:p>
    <w:p w:rsidR="00A2480E" w:rsidRPr="00E91A6D" w:rsidRDefault="00A2480E" w:rsidP="00816BAF">
      <w:pPr>
        <w:spacing w:after="0" w:line="240" w:lineRule="auto"/>
        <w:rPr>
          <w:rFonts w:eastAsia="Times New Roman" w:cs="Arial"/>
          <w:i/>
          <w:sz w:val="21"/>
          <w:szCs w:val="21"/>
          <w:shd w:val="clear" w:color="auto" w:fill="FFFFFF"/>
        </w:rPr>
      </w:pPr>
    </w:p>
    <w:p w:rsidR="00A2480E" w:rsidRPr="00E91A6D" w:rsidRDefault="00A2480E" w:rsidP="00A2480E">
      <w:pPr>
        <w:pStyle w:val="ListParagraph"/>
        <w:numPr>
          <w:ilvl w:val="0"/>
          <w:numId w:val="2"/>
        </w:numPr>
        <w:spacing w:after="0" w:line="240" w:lineRule="auto"/>
        <w:rPr>
          <w:rFonts w:eastAsia="Times New Roman" w:cs="Arial"/>
          <w:b/>
          <w:sz w:val="21"/>
          <w:szCs w:val="21"/>
          <w:u w:val="single"/>
          <w:shd w:val="clear" w:color="auto" w:fill="FFFFFF"/>
        </w:rPr>
      </w:pPr>
      <w:r w:rsidRPr="00E91A6D">
        <w:rPr>
          <w:rFonts w:eastAsia="Times New Roman" w:cs="Arial"/>
          <w:b/>
          <w:sz w:val="21"/>
          <w:szCs w:val="21"/>
          <w:u w:val="single"/>
          <w:shd w:val="clear" w:color="auto" w:fill="FFFFFF"/>
        </w:rPr>
        <w:t>The Cost of Doing Business</w:t>
      </w:r>
    </w:p>
    <w:p w:rsidR="00816BAF" w:rsidRDefault="00816BAF" w:rsidP="00816BAF">
      <w:pPr>
        <w:spacing w:after="0" w:line="240" w:lineRule="auto"/>
        <w:rPr>
          <w:rFonts w:ascii="Verdana" w:eastAsia="Times New Roman" w:hAnsi="Verdana" w:cs="Times New Roman"/>
          <w:sz w:val="20"/>
          <w:szCs w:val="20"/>
        </w:rPr>
      </w:pPr>
    </w:p>
    <w:p w:rsidR="00A2480E" w:rsidRDefault="00A2480E" w:rsidP="00816BAF">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17145</wp:posOffset>
                </wp:positionV>
                <wp:extent cx="5705475" cy="819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054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80E" w:rsidRPr="00E91A6D" w:rsidRDefault="00A2480E" w:rsidP="00A2480E">
                            <w:pPr>
                              <w:widowControl w:val="0"/>
                              <w:autoSpaceDE w:val="0"/>
                              <w:autoSpaceDN w:val="0"/>
                              <w:adjustRightInd w:val="0"/>
                              <w:rPr>
                                <w:rFonts w:cs="Verdana"/>
                                <w:iCs/>
                                <w:sz w:val="21"/>
                                <w:szCs w:val="21"/>
                                <w:lang w:val="en-US"/>
                              </w:rPr>
                            </w:pPr>
                            <w:r w:rsidRPr="00E91A6D">
                              <w:rPr>
                                <w:rFonts w:cs="Verdana"/>
                                <w:iCs/>
                                <w:sz w:val="21"/>
                                <w:szCs w:val="21"/>
                                <w:lang w:val="en-US"/>
                              </w:rPr>
                              <w:t>According to recent research by the Scottish Tourism Alliance, despite confidence in the self-c</w:t>
                            </w:r>
                            <w:r w:rsidRPr="00E91A6D">
                              <w:rPr>
                                <w:rFonts w:cs="Verdana"/>
                                <w:iCs/>
                                <w:sz w:val="21"/>
                                <w:szCs w:val="21"/>
                                <w:lang w:val="en-US"/>
                              </w:rPr>
                              <w:t xml:space="preserve">atering sector, </w:t>
                            </w:r>
                            <w:r w:rsidRPr="00E91A6D">
                              <w:rPr>
                                <w:rFonts w:cs="Verdana"/>
                                <w:iCs/>
                                <w:sz w:val="21"/>
                                <w:szCs w:val="21"/>
                                <w:lang w:val="en-US"/>
                              </w:rPr>
                              <w:t>attributed to a buoyant season in 2017 and favourable exchange rates for tourist</w:t>
                            </w:r>
                            <w:r w:rsidRPr="00E91A6D">
                              <w:rPr>
                                <w:rFonts w:cs="Verdana"/>
                                <w:iCs/>
                                <w:sz w:val="21"/>
                                <w:szCs w:val="21"/>
                                <w:lang w:val="en-US"/>
                              </w:rPr>
                              <w:t>s</w:t>
                            </w:r>
                            <w:r w:rsidRPr="00E91A6D">
                              <w:rPr>
                                <w:rFonts w:cs="Verdana"/>
                                <w:iCs/>
                                <w:sz w:val="21"/>
                                <w:szCs w:val="21"/>
                                <w:lang w:val="en-US"/>
                              </w:rPr>
                              <w:t>, there appears to be concern surrounding a rise in business costs and loss of profitability.</w:t>
                            </w:r>
                            <w:r w:rsidRPr="00E91A6D">
                              <w:rPr>
                                <w:rFonts w:cs="Verdana"/>
                                <w:iCs/>
                                <w:sz w:val="21"/>
                                <w:szCs w:val="21"/>
                                <w:lang w:val="en-US"/>
                              </w:rPr>
                              <w:t xml:space="preserve"> This was reflected in our membership survey.</w:t>
                            </w:r>
                          </w:p>
                          <w:p w:rsidR="00A2480E" w:rsidRDefault="00A24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98.05pt;margin-top:1.35pt;width:449.25pt;height:6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" fillcolor="white [3201]" strokeweight=".5pt">
                <v:textbox>
                  <w:txbxContent>
                    <w:p w:rsidR="00A2480E" w:rsidRPr="00E91A6D" w:rsidRDefault="00A2480E" w:rsidP="00A2480E">
                      <w:pPr>
                        <w:widowControl w:val="0"/>
                        <w:autoSpaceDE w:val="0"/>
                        <w:autoSpaceDN w:val="0"/>
                        <w:adjustRightInd w:val="0"/>
                        <w:rPr>
                          <w:rFonts w:cs="Verdana"/>
                          <w:iCs/>
                          <w:sz w:val="21"/>
                          <w:szCs w:val="21"/>
                          <w:lang w:val="en-US"/>
                        </w:rPr>
                      </w:pPr>
                      <w:r w:rsidRPr="00E91A6D">
                        <w:rPr>
                          <w:rFonts w:cs="Verdana"/>
                          <w:iCs/>
                          <w:sz w:val="21"/>
                          <w:szCs w:val="21"/>
                          <w:lang w:val="en-US"/>
                        </w:rPr>
                        <w:t>According to recent research by the Scottish Tourism Alliance, despite confidence in the self-c</w:t>
                      </w:r>
                      <w:r w:rsidRPr="00E91A6D">
                        <w:rPr>
                          <w:rFonts w:cs="Verdana"/>
                          <w:iCs/>
                          <w:sz w:val="21"/>
                          <w:szCs w:val="21"/>
                          <w:lang w:val="en-US"/>
                        </w:rPr>
                        <w:t xml:space="preserve">atering sector, </w:t>
                      </w:r>
                      <w:r w:rsidRPr="00E91A6D">
                        <w:rPr>
                          <w:rFonts w:cs="Verdana"/>
                          <w:iCs/>
                          <w:sz w:val="21"/>
                          <w:szCs w:val="21"/>
                          <w:lang w:val="en-US"/>
                        </w:rPr>
                        <w:t>attributed to a buoyant season in 2017 and favourable exchange rates for tourist</w:t>
                      </w:r>
                      <w:r w:rsidRPr="00E91A6D">
                        <w:rPr>
                          <w:rFonts w:cs="Verdana"/>
                          <w:iCs/>
                          <w:sz w:val="21"/>
                          <w:szCs w:val="21"/>
                          <w:lang w:val="en-US"/>
                        </w:rPr>
                        <w:t>s</w:t>
                      </w:r>
                      <w:r w:rsidRPr="00E91A6D">
                        <w:rPr>
                          <w:rFonts w:cs="Verdana"/>
                          <w:iCs/>
                          <w:sz w:val="21"/>
                          <w:szCs w:val="21"/>
                          <w:lang w:val="en-US"/>
                        </w:rPr>
                        <w:t>, there appears to be concern surrounding a rise in business costs and loss of profitability.</w:t>
                      </w:r>
                      <w:r w:rsidRPr="00E91A6D">
                        <w:rPr>
                          <w:rFonts w:cs="Verdana"/>
                          <w:iCs/>
                          <w:sz w:val="21"/>
                          <w:szCs w:val="21"/>
                          <w:lang w:val="en-US"/>
                        </w:rPr>
                        <w:t xml:space="preserve"> This was reflected in our membership survey.</w:t>
                      </w:r>
                    </w:p>
                    <w:p w:rsidR="00A2480E" w:rsidRDefault="00A2480E"/>
                  </w:txbxContent>
                </v:textbox>
                <w10:wrap anchorx="margin"/>
              </v:shape>
            </w:pict>
          </mc:Fallback>
        </mc:AlternateContent>
      </w:r>
    </w:p>
    <w:p w:rsidR="00816BAF" w:rsidRPr="00816BAF" w:rsidRDefault="00816BAF" w:rsidP="00816BAF">
      <w:pPr>
        <w:spacing w:after="0" w:line="240" w:lineRule="auto"/>
        <w:rPr>
          <w:rFonts w:ascii="Verdana" w:eastAsia="Times New Roman" w:hAnsi="Verdana" w:cs="Times New Roman"/>
          <w:sz w:val="20"/>
          <w:szCs w:val="20"/>
        </w:rPr>
      </w:pPr>
    </w:p>
    <w:p w:rsidR="00816BAF" w:rsidRDefault="00816BAF" w:rsidP="00816BAF">
      <w:pPr>
        <w:tabs>
          <w:tab w:val="left" w:pos="975"/>
        </w:tabs>
        <w:spacing w:after="0" w:line="240" w:lineRule="auto"/>
        <w:rPr>
          <w:rFonts w:ascii="Verdana" w:eastAsia="Times New Roman" w:hAnsi="Verdana" w:cs="Arial"/>
          <w:color w:val="333333"/>
          <w:sz w:val="20"/>
          <w:szCs w:val="20"/>
          <w:shd w:val="clear" w:color="auto" w:fill="FFFFFF"/>
        </w:rPr>
      </w:pPr>
      <w:r>
        <w:rPr>
          <w:rFonts w:ascii="Verdana" w:eastAsia="Times New Roman" w:hAnsi="Verdana" w:cs="Arial"/>
          <w:color w:val="333333"/>
          <w:sz w:val="20"/>
          <w:szCs w:val="20"/>
          <w:shd w:val="clear" w:color="auto" w:fill="FFFFFF"/>
        </w:rPr>
        <w:tab/>
      </w:r>
    </w:p>
    <w:p w:rsidR="00816BAF" w:rsidRPr="00816BAF" w:rsidRDefault="00816BAF" w:rsidP="00816BAF">
      <w:pPr>
        <w:spacing w:after="0" w:line="240" w:lineRule="auto"/>
        <w:rPr>
          <w:rFonts w:ascii="Verdana" w:eastAsia="Times New Roman" w:hAnsi="Verdana" w:cs="Times New Roman"/>
          <w:sz w:val="20"/>
          <w:szCs w:val="20"/>
        </w:rPr>
      </w:pPr>
    </w:p>
    <w:p w:rsidR="00A2480E" w:rsidRDefault="00A2480E" w:rsidP="00A2480E">
      <w:pPr>
        <w:pStyle w:val="NoSpacing"/>
        <w:rPr>
          <w:lang w:val="en-US"/>
        </w:rPr>
      </w:pPr>
    </w:p>
    <w:p w:rsidR="00CE231A" w:rsidRDefault="00CE231A" w:rsidP="004E0701">
      <w:pPr>
        <w:rPr>
          <w:rFonts w:cs="Verdana"/>
          <w:b/>
          <w:i/>
          <w:lang w:val="en-US"/>
        </w:rPr>
      </w:pPr>
    </w:p>
    <w:p w:rsidR="00A2480E" w:rsidRPr="00E91A6D" w:rsidRDefault="00A2480E" w:rsidP="004E0701">
      <w:pPr>
        <w:rPr>
          <w:rFonts w:cs="Verdana"/>
          <w:b/>
          <w:i/>
          <w:sz w:val="21"/>
          <w:szCs w:val="21"/>
          <w:lang w:val="en-US"/>
        </w:rPr>
      </w:pPr>
      <w:r w:rsidRPr="00E91A6D">
        <w:rPr>
          <w:rFonts w:cs="Verdana"/>
          <w:b/>
          <w:i/>
          <w:sz w:val="21"/>
          <w:szCs w:val="21"/>
          <w:lang w:val="en-US"/>
        </w:rPr>
        <w:t>Q: Do you consider that the cost of doing business has increased?</w:t>
      </w:r>
    </w:p>
    <w:p w:rsidR="00A2480E" w:rsidRPr="00E91A6D" w:rsidRDefault="00A2480E" w:rsidP="00A2480E">
      <w:pPr>
        <w:pStyle w:val="NoSpacing"/>
        <w:rPr>
          <w:b/>
          <w:sz w:val="21"/>
          <w:szCs w:val="21"/>
          <w:lang w:val="en-US"/>
        </w:rPr>
      </w:pPr>
      <w:r w:rsidRPr="00E91A6D">
        <w:rPr>
          <w:b/>
          <w:sz w:val="21"/>
          <w:szCs w:val="21"/>
          <w:lang w:val="en-US"/>
        </w:rPr>
        <w:t>Yes: 91%</w:t>
      </w:r>
    </w:p>
    <w:p w:rsidR="00A2480E" w:rsidRDefault="00A2480E" w:rsidP="00C0708D">
      <w:pPr>
        <w:pStyle w:val="NoSpacing"/>
        <w:rPr>
          <w:b/>
          <w:sz w:val="21"/>
          <w:szCs w:val="21"/>
          <w:lang w:val="en-US"/>
        </w:rPr>
      </w:pPr>
      <w:r w:rsidRPr="00E91A6D">
        <w:rPr>
          <w:b/>
          <w:sz w:val="21"/>
          <w:szCs w:val="21"/>
          <w:lang w:val="en-US"/>
        </w:rPr>
        <w:t>No: 11%</w:t>
      </w:r>
    </w:p>
    <w:p w:rsidR="00C0708D" w:rsidRPr="00C0708D" w:rsidRDefault="00C0708D" w:rsidP="00C0708D">
      <w:pPr>
        <w:pStyle w:val="NoSpacing"/>
        <w:rPr>
          <w:b/>
          <w:sz w:val="21"/>
          <w:szCs w:val="21"/>
          <w:lang w:val="en-US"/>
        </w:rPr>
      </w:pPr>
    </w:p>
    <w:p w:rsidR="00A2480E" w:rsidRPr="00E91A6D" w:rsidRDefault="00A2480E" w:rsidP="00A2480E">
      <w:pPr>
        <w:pStyle w:val="ListParagraph"/>
        <w:numPr>
          <w:ilvl w:val="0"/>
          <w:numId w:val="16"/>
        </w:numPr>
        <w:rPr>
          <w:sz w:val="21"/>
          <w:szCs w:val="21"/>
        </w:rPr>
      </w:pPr>
      <w:r w:rsidRPr="00E91A6D">
        <w:rPr>
          <w:sz w:val="21"/>
          <w:szCs w:val="21"/>
        </w:rPr>
        <w:t xml:space="preserve">The overwhelming majority of ASSC members believe that the cost </w:t>
      </w:r>
      <w:r w:rsidR="00CE231A" w:rsidRPr="00E91A6D">
        <w:rPr>
          <w:sz w:val="21"/>
          <w:szCs w:val="21"/>
        </w:rPr>
        <w:t>of doing business has increased – and this has affected the profitability of their business.</w:t>
      </w:r>
    </w:p>
    <w:p w:rsidR="00A2480E" w:rsidRPr="00E91A6D" w:rsidRDefault="00A2480E" w:rsidP="00A2480E">
      <w:pPr>
        <w:pStyle w:val="ListParagraph"/>
        <w:numPr>
          <w:ilvl w:val="0"/>
          <w:numId w:val="16"/>
        </w:numPr>
        <w:rPr>
          <w:sz w:val="21"/>
          <w:szCs w:val="21"/>
        </w:rPr>
      </w:pPr>
      <w:r w:rsidRPr="00E91A6D">
        <w:rPr>
          <w:sz w:val="21"/>
          <w:szCs w:val="21"/>
        </w:rPr>
        <w:t>The comments provided highlighted a range of issues, from energy costs to water rates.</w:t>
      </w:r>
    </w:p>
    <w:p w:rsidR="00A2480E" w:rsidRPr="00E91A6D" w:rsidRDefault="00A2480E" w:rsidP="00A2480E">
      <w:pPr>
        <w:pStyle w:val="ListParagraph"/>
        <w:numPr>
          <w:ilvl w:val="0"/>
          <w:numId w:val="16"/>
        </w:numPr>
        <w:rPr>
          <w:sz w:val="21"/>
          <w:szCs w:val="21"/>
        </w:rPr>
      </w:pPr>
      <w:r w:rsidRPr="00E91A6D">
        <w:rPr>
          <w:sz w:val="21"/>
          <w:szCs w:val="21"/>
        </w:rPr>
        <w:t>ASSC members also raised the withdrawal of the exemption for holiday homes for Energy Performance Certificates</w:t>
      </w:r>
      <w:r w:rsidR="00E023B8" w:rsidRPr="00E91A6D">
        <w:rPr>
          <w:sz w:val="21"/>
          <w:szCs w:val="21"/>
        </w:rPr>
        <w:t>. The ASSC has engaged with the Scottish Government on this issu</w:t>
      </w:r>
      <w:r w:rsidR="00C0708D">
        <w:rPr>
          <w:sz w:val="21"/>
          <w:szCs w:val="21"/>
        </w:rPr>
        <w:t xml:space="preserve">e but is not satisfied that </w:t>
      </w:r>
      <w:r w:rsidR="00E023B8" w:rsidRPr="00E91A6D">
        <w:rPr>
          <w:sz w:val="21"/>
          <w:szCs w:val="21"/>
        </w:rPr>
        <w:t>key concerns have been adequately addressed.</w:t>
      </w:r>
    </w:p>
    <w:p w:rsidR="00E023B8" w:rsidRPr="00E91A6D" w:rsidRDefault="00E023B8" w:rsidP="00E023B8">
      <w:pPr>
        <w:rPr>
          <w:sz w:val="21"/>
          <w:szCs w:val="21"/>
          <w:u w:val="single"/>
        </w:rPr>
      </w:pPr>
      <w:r w:rsidRPr="00E91A6D">
        <w:rPr>
          <w:sz w:val="21"/>
          <w:szCs w:val="21"/>
          <w:u w:val="single"/>
        </w:rPr>
        <w:t>Comments from ASSC members:</w:t>
      </w: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2017 was far from buoyant for us</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Times New Roman"/>
          <w:i/>
          <w:sz w:val="21"/>
          <w:szCs w:val="21"/>
        </w:rPr>
      </w:pPr>
    </w:p>
    <w:p w:rsidR="00E023B8" w:rsidRPr="00E91A6D" w:rsidRDefault="00E023B8" w:rsidP="00E023B8">
      <w:pPr>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 xml:space="preserve">It is no longer a simple trading of a service for a reasonable cost. Business rates have increased, energy costs have increased, water rates have increased, the 20% vat means I lose 20% of my income compared to </w:t>
      </w:r>
      <w:r w:rsidRPr="00E91A6D">
        <w:rPr>
          <w:rFonts w:eastAsia="Times New Roman" w:cs="Arial"/>
          <w:i/>
          <w:sz w:val="21"/>
          <w:szCs w:val="21"/>
          <w:shd w:val="clear" w:color="auto" w:fill="FFFFFF"/>
        </w:rPr>
        <w:t>non-VAT registered competitors.”</w:t>
      </w: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After 24 years of running this business</w:t>
      </w: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 xml:space="preserve"> I have never known it to be so difficult economically to maintain what we have to survive (never mind grow and develop).</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 xml:space="preserve">“Yes. </w:t>
      </w:r>
      <w:r w:rsidRPr="00E91A6D">
        <w:rPr>
          <w:rFonts w:eastAsia="Times New Roman" w:cs="Arial"/>
          <w:i/>
          <w:sz w:val="21"/>
          <w:szCs w:val="21"/>
          <w:shd w:val="clear" w:color="auto" w:fill="FFFFFF"/>
        </w:rPr>
        <w:t xml:space="preserve">Increased legislation and standards to meet, </w:t>
      </w:r>
      <w:r w:rsidRPr="00E91A6D">
        <w:rPr>
          <w:rFonts w:eastAsia="Times New Roman" w:cs="Arial"/>
          <w:i/>
          <w:sz w:val="21"/>
          <w:szCs w:val="21"/>
          <w:shd w:val="clear" w:color="auto" w:fill="FFFFFF"/>
        </w:rPr>
        <w:t xml:space="preserve">including </w:t>
      </w:r>
      <w:r w:rsidRPr="00E91A6D">
        <w:rPr>
          <w:rFonts w:eastAsia="Times New Roman" w:cs="Arial"/>
          <w:i/>
          <w:sz w:val="21"/>
          <w:szCs w:val="21"/>
          <w:shd w:val="clear" w:color="auto" w:fill="FFFFFF"/>
        </w:rPr>
        <w:t>EPC</w:t>
      </w:r>
      <w:r w:rsidRPr="00E91A6D">
        <w:rPr>
          <w:rFonts w:eastAsia="Times New Roman" w:cs="Arial"/>
          <w:i/>
          <w:sz w:val="21"/>
          <w:szCs w:val="21"/>
          <w:shd w:val="clear" w:color="auto" w:fill="FFFFFF"/>
        </w:rPr>
        <w:t>s</w:t>
      </w:r>
      <w:r w:rsidRPr="00E91A6D">
        <w:rPr>
          <w:rFonts w:eastAsia="Times New Roman" w:cs="Arial"/>
          <w:i/>
          <w:sz w:val="21"/>
          <w:szCs w:val="21"/>
          <w:shd w:val="clear" w:color="auto" w:fill="FFFFFF"/>
        </w:rPr>
        <w:t>, EIRC etc</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The costs for cleaning, laundry, utilities, repairs and insurance have all increased. It has not been possible to increase rents by a commensurate amount owing to constraints in the marketplace.</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There is an eve</w:t>
      </w:r>
      <w:r w:rsidRPr="00E91A6D">
        <w:rPr>
          <w:rFonts w:eastAsia="Times New Roman" w:cs="Arial"/>
          <w:i/>
          <w:sz w:val="21"/>
          <w:szCs w:val="21"/>
          <w:shd w:val="clear" w:color="auto" w:fill="FFFFFF"/>
        </w:rPr>
        <w:t>r increasing regulatory burden and</w:t>
      </w:r>
      <w:r w:rsidRPr="00E91A6D">
        <w:rPr>
          <w:rFonts w:eastAsia="Times New Roman" w:cs="Arial"/>
          <w:i/>
          <w:sz w:val="21"/>
          <w:szCs w:val="21"/>
          <w:shd w:val="clear" w:color="auto" w:fill="FFFFFF"/>
        </w:rPr>
        <w:t xml:space="preserve"> the rates hike forced me to close down one property resulting i</w:t>
      </w:r>
      <w:r w:rsidRPr="00E91A6D">
        <w:rPr>
          <w:rFonts w:eastAsia="Times New Roman" w:cs="Arial"/>
          <w:i/>
          <w:sz w:val="21"/>
          <w:szCs w:val="21"/>
          <w:shd w:val="clear" w:color="auto" w:fill="FFFFFF"/>
        </w:rPr>
        <w:t>n a significant loss of income and</w:t>
      </w:r>
      <w:r w:rsidRPr="00E91A6D">
        <w:rPr>
          <w:rFonts w:eastAsia="Times New Roman" w:cs="Arial"/>
          <w:i/>
          <w:sz w:val="21"/>
          <w:szCs w:val="21"/>
          <w:shd w:val="clear" w:color="auto" w:fill="FFFFFF"/>
        </w:rPr>
        <w:t xml:space="preserve"> a corresponding drop in overall profit margin.</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Ex</w:t>
      </w:r>
      <w:r w:rsidRPr="00E91A6D">
        <w:rPr>
          <w:rFonts w:eastAsia="Times New Roman" w:cs="Arial"/>
          <w:i/>
          <w:sz w:val="21"/>
          <w:szCs w:val="21"/>
          <w:shd w:val="clear" w:color="auto" w:fill="FFFFFF"/>
        </w:rPr>
        <w:t>pensive payments for services e.g.</w:t>
      </w:r>
      <w:r w:rsidRPr="00E91A6D">
        <w:rPr>
          <w:rFonts w:eastAsia="Times New Roman" w:cs="Arial"/>
          <w:i/>
          <w:sz w:val="21"/>
          <w:szCs w:val="21"/>
          <w:shd w:val="clear" w:color="auto" w:fill="FFFFFF"/>
        </w:rPr>
        <w:t xml:space="preserve"> water rates, tradesmen charging more for their services, concern over the energy performance certificates and suggested improvements for the house - an old croft house, replacing items is more expensive,</w:t>
      </w:r>
      <w:r w:rsidRPr="00E91A6D">
        <w:rPr>
          <w:rFonts w:eastAsia="Times New Roman" w:cs="Arial"/>
          <w:i/>
          <w:sz w:val="21"/>
          <w:szCs w:val="21"/>
          <w:shd w:val="clear" w:color="auto" w:fill="FFFFFF"/>
        </w:rPr>
        <w:t xml:space="preserve"> </w:t>
      </w:r>
      <w:r w:rsidRPr="00E91A6D">
        <w:rPr>
          <w:rFonts w:eastAsia="Times New Roman" w:cs="Arial"/>
          <w:i/>
          <w:sz w:val="21"/>
          <w:szCs w:val="21"/>
          <w:shd w:val="clear" w:color="auto" w:fill="FFFFFF"/>
        </w:rPr>
        <w:t>the cost of oil and electricity is high in remote areas</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Banks and payment processors have not reduced their fees, yet businesses are no longer able to pass on card charges. Listing sites fees have also continued to increase. Local suppliers (cleaners, laundrettes, etc.) have increased their fees, as they have lost many of their staff from the EU (they've returned to their home countries with concerns over their future post-Brexit), meaning that some suppliers are now outsourcing their services, or getting expensive agency staff in to help them while they find permanent staff. Water rates have increased (a little). Lastly, the implementation of GDPR has also meant my business has had to make changes our data processes (there's an additional cost for this, as we've decided to go the full journey and be as secure as we can be; we cannot afford the fines into the £millions that would be imposed by the ICO, so we're doing all we can to safeguard our guests' data, but this has come at a cost).</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All of our overheads have increased, the increase in the minimum, along with the increase in rateable value our businesses financial model has dramatically changed and this has meant that we are not able to pay ourselves we are l</w:t>
      </w:r>
      <w:r w:rsidRPr="00E91A6D">
        <w:rPr>
          <w:rFonts w:eastAsia="Times New Roman" w:cs="Arial"/>
          <w:i/>
          <w:sz w:val="21"/>
          <w:szCs w:val="21"/>
          <w:shd w:val="clear" w:color="auto" w:fill="FFFFFF"/>
        </w:rPr>
        <w:t>iterally living hand to mouth. W</w:t>
      </w:r>
      <w:r w:rsidRPr="00E91A6D">
        <w:rPr>
          <w:rFonts w:eastAsia="Times New Roman" w:cs="Arial"/>
          <w:i/>
          <w:sz w:val="21"/>
          <w:szCs w:val="21"/>
          <w:shd w:val="clear" w:color="auto" w:fill="FFFFFF"/>
        </w:rPr>
        <w:t>e are looking at further diversification to try and increase our profitability.</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CE231A" w:rsidRPr="00E91A6D" w:rsidRDefault="00E023B8" w:rsidP="00E023B8">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 xml:space="preserve">Compliance with everything just gets more complicated </w:t>
      </w:r>
      <w:r w:rsidR="00CE231A"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 xml:space="preserve"> GDPR an expensi</w:t>
      </w:r>
      <w:r w:rsidR="00CE231A" w:rsidRPr="00E91A6D">
        <w:rPr>
          <w:rFonts w:eastAsia="Times New Roman" w:cs="Arial"/>
          <w:i/>
          <w:sz w:val="21"/>
          <w:szCs w:val="21"/>
          <w:shd w:val="clear" w:color="auto" w:fill="FFFFFF"/>
        </w:rPr>
        <w:t>ve nonsense, especially for small</w:t>
      </w:r>
      <w:r w:rsidRPr="00E91A6D">
        <w:rPr>
          <w:rFonts w:eastAsia="Times New Roman" w:cs="Arial"/>
          <w:i/>
          <w:sz w:val="21"/>
          <w:szCs w:val="21"/>
          <w:shd w:val="clear" w:color="auto" w:fill="FFFFFF"/>
        </w:rPr>
        <w:t xml:space="preserve"> busine</w:t>
      </w:r>
      <w:r w:rsidRPr="00E91A6D">
        <w:rPr>
          <w:rFonts w:eastAsia="Times New Roman" w:cs="Arial"/>
          <w:i/>
          <w:sz w:val="21"/>
          <w:szCs w:val="21"/>
          <w:shd w:val="clear" w:color="auto" w:fill="FFFFFF"/>
        </w:rPr>
        <w:t>sses. EPCs unnecessary for self-</w:t>
      </w:r>
      <w:r w:rsidRPr="00E91A6D">
        <w:rPr>
          <w:rFonts w:eastAsia="Times New Roman" w:cs="Arial"/>
          <w:i/>
          <w:sz w:val="21"/>
          <w:szCs w:val="21"/>
          <w:shd w:val="clear" w:color="auto" w:fill="FFFFFF"/>
        </w:rPr>
        <w:t>catering. Making Tax Digital and new real time VAT rules coming</w:t>
      </w:r>
      <w:r w:rsidRPr="00E91A6D">
        <w:rPr>
          <w:rFonts w:eastAsia="Times New Roman" w:cs="Arial"/>
          <w:i/>
          <w:sz w:val="21"/>
          <w:szCs w:val="21"/>
          <w:shd w:val="clear" w:color="auto" w:fill="FFFFFF"/>
        </w:rPr>
        <w:t xml:space="preserve"> in will not be easy to handle.”</w:t>
      </w:r>
    </w:p>
    <w:p w:rsidR="00CE231A" w:rsidRPr="00E91A6D" w:rsidRDefault="00CE231A" w:rsidP="00E023B8">
      <w:pPr>
        <w:spacing w:after="0" w:line="240" w:lineRule="auto"/>
        <w:rPr>
          <w:rFonts w:eastAsia="Times New Roman" w:cs="Arial"/>
          <w:i/>
          <w:sz w:val="21"/>
          <w:szCs w:val="21"/>
          <w:shd w:val="clear" w:color="auto" w:fill="FFFFFF"/>
        </w:rPr>
      </w:pPr>
    </w:p>
    <w:p w:rsidR="00CE231A" w:rsidRPr="00E91A6D" w:rsidRDefault="00CE231A" w:rsidP="00E023B8">
      <w:pPr>
        <w:spacing w:after="0" w:line="240" w:lineRule="auto"/>
        <w:rPr>
          <w:rFonts w:eastAsia="Times New Roman" w:cs="Arial"/>
          <w:b/>
          <w:i/>
          <w:sz w:val="21"/>
          <w:szCs w:val="21"/>
          <w:shd w:val="clear" w:color="auto" w:fill="FFFFFF"/>
        </w:rPr>
      </w:pPr>
      <w:r w:rsidRPr="00E91A6D">
        <w:rPr>
          <w:rFonts w:eastAsia="Times New Roman" w:cs="Arial"/>
          <w:b/>
          <w:i/>
          <w:sz w:val="21"/>
          <w:szCs w:val="21"/>
          <w:shd w:val="clear" w:color="auto" w:fill="FFFFFF"/>
        </w:rPr>
        <w:t>Q: Has the rise in business costs impacted on your profitability</w:t>
      </w:r>
    </w:p>
    <w:p w:rsidR="00CE231A" w:rsidRPr="00E91A6D" w:rsidRDefault="00CE231A" w:rsidP="00E023B8">
      <w:pPr>
        <w:spacing w:after="0" w:line="240" w:lineRule="auto"/>
        <w:rPr>
          <w:rFonts w:eastAsia="Times New Roman" w:cs="Arial"/>
          <w:b/>
          <w:i/>
          <w:sz w:val="21"/>
          <w:szCs w:val="21"/>
          <w:shd w:val="clear" w:color="auto" w:fill="FFFFFF"/>
        </w:rPr>
      </w:pPr>
    </w:p>
    <w:p w:rsidR="00CE231A" w:rsidRPr="00E91A6D" w:rsidRDefault="00CE231A" w:rsidP="00E023B8">
      <w:pPr>
        <w:spacing w:after="0" w:line="240" w:lineRule="auto"/>
        <w:rPr>
          <w:rFonts w:eastAsia="Times New Roman" w:cs="Arial"/>
          <w:b/>
          <w:sz w:val="21"/>
          <w:szCs w:val="21"/>
          <w:shd w:val="clear" w:color="auto" w:fill="FFFFFF"/>
        </w:rPr>
      </w:pPr>
      <w:r w:rsidRPr="00E91A6D">
        <w:rPr>
          <w:rFonts w:eastAsia="Times New Roman" w:cs="Arial"/>
          <w:b/>
          <w:sz w:val="21"/>
          <w:szCs w:val="21"/>
          <w:shd w:val="clear" w:color="auto" w:fill="FFFFFF"/>
        </w:rPr>
        <w:t>Yes: 79%</w:t>
      </w:r>
    </w:p>
    <w:p w:rsidR="00CE231A" w:rsidRPr="00E91A6D" w:rsidRDefault="00CE231A" w:rsidP="00E023B8">
      <w:pPr>
        <w:spacing w:after="0" w:line="240" w:lineRule="auto"/>
        <w:rPr>
          <w:rFonts w:eastAsia="Times New Roman" w:cs="Arial"/>
          <w:b/>
          <w:sz w:val="21"/>
          <w:szCs w:val="21"/>
          <w:shd w:val="clear" w:color="auto" w:fill="FFFFFF"/>
        </w:rPr>
      </w:pPr>
      <w:r w:rsidRPr="00E91A6D">
        <w:rPr>
          <w:rFonts w:eastAsia="Times New Roman" w:cs="Arial"/>
          <w:b/>
          <w:sz w:val="21"/>
          <w:szCs w:val="21"/>
          <w:shd w:val="clear" w:color="auto" w:fill="FFFFFF"/>
        </w:rPr>
        <w:t>No: 20%</w:t>
      </w:r>
    </w:p>
    <w:p w:rsidR="00CE231A" w:rsidRPr="00E91A6D" w:rsidRDefault="00CE231A" w:rsidP="00E023B8">
      <w:pPr>
        <w:spacing w:after="0" w:line="240" w:lineRule="auto"/>
        <w:rPr>
          <w:rFonts w:eastAsia="Times New Roman" w:cs="Arial"/>
          <w:i/>
          <w:sz w:val="21"/>
          <w:szCs w:val="21"/>
          <w:shd w:val="clear" w:color="auto" w:fill="FFFFFF"/>
        </w:rPr>
      </w:pPr>
    </w:p>
    <w:p w:rsidR="00CE231A" w:rsidRPr="00E91A6D" w:rsidRDefault="00CE231A" w:rsidP="00E023B8">
      <w:pPr>
        <w:spacing w:after="0" w:line="240" w:lineRule="auto"/>
        <w:rPr>
          <w:rFonts w:eastAsia="Times New Roman" w:cs="Arial"/>
          <w:sz w:val="21"/>
          <w:szCs w:val="21"/>
          <w:u w:val="single"/>
          <w:shd w:val="clear" w:color="auto" w:fill="FFFFFF"/>
        </w:rPr>
      </w:pPr>
      <w:r w:rsidRPr="00E91A6D">
        <w:rPr>
          <w:rFonts w:eastAsia="Times New Roman" w:cs="Arial"/>
          <w:sz w:val="21"/>
          <w:szCs w:val="21"/>
          <w:u w:val="single"/>
          <w:shd w:val="clear" w:color="auto" w:fill="FFFFFF"/>
        </w:rPr>
        <w:t>Comments from ASSC members:</w:t>
      </w:r>
    </w:p>
    <w:p w:rsidR="00CE231A" w:rsidRPr="00E91A6D" w:rsidRDefault="00E023B8" w:rsidP="00CE231A">
      <w:pPr>
        <w:rPr>
          <w:rFonts w:eastAsia="Times New Roman" w:cs="Times New Roman"/>
          <w:i/>
          <w:sz w:val="21"/>
          <w:szCs w:val="21"/>
        </w:rPr>
      </w:pPr>
      <w:r w:rsidRPr="00E91A6D">
        <w:rPr>
          <w:rFonts w:eastAsia="Times New Roman" w:cs="Arial"/>
          <w:i/>
          <w:sz w:val="21"/>
          <w:szCs w:val="21"/>
        </w:rPr>
        <w:br/>
      </w:r>
      <w:r w:rsidR="00CE231A" w:rsidRPr="00E91A6D">
        <w:rPr>
          <w:rFonts w:eastAsia="Times New Roman" w:cs="Arial"/>
          <w:i/>
          <w:sz w:val="21"/>
          <w:szCs w:val="21"/>
          <w:shd w:val="clear" w:color="auto" w:fill="FFFFFF"/>
        </w:rPr>
        <w:t>“</w:t>
      </w:r>
      <w:r w:rsidR="00CE231A" w:rsidRPr="00E91A6D">
        <w:rPr>
          <w:rFonts w:eastAsia="Times New Roman" w:cs="Arial"/>
          <w:i/>
          <w:sz w:val="21"/>
          <w:szCs w:val="21"/>
          <w:shd w:val="clear" w:color="auto" w:fill="FFFFFF"/>
        </w:rPr>
        <w:t>The more costs go up the more any profit decreases. You can't put your charges to guests up correspondingly if you want to remain competitive.</w:t>
      </w:r>
      <w:r w:rsidR="00CE231A" w:rsidRPr="00E91A6D">
        <w:rPr>
          <w:rFonts w:eastAsia="Times New Roman" w:cs="Arial"/>
          <w:i/>
          <w:sz w:val="21"/>
          <w:szCs w:val="21"/>
          <w:shd w:val="clear" w:color="auto" w:fill="FFFFFF"/>
        </w:rPr>
        <w:t>”</w:t>
      </w:r>
    </w:p>
    <w:p w:rsidR="00CE231A" w:rsidRPr="00E91A6D" w:rsidRDefault="00CE231A" w:rsidP="00CE231A">
      <w:pPr>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Absolutely. I need to get lots more bookings. However, there is more competition priced lower, so it’s a struggle to make ends meet</w:t>
      </w:r>
      <w:r w:rsidRPr="00E91A6D">
        <w:rPr>
          <w:rFonts w:eastAsia="Times New Roman" w:cs="Arial"/>
          <w:i/>
          <w:sz w:val="21"/>
          <w:szCs w:val="21"/>
          <w:shd w:val="clear" w:color="auto" w:fill="FFFFFF"/>
        </w:rPr>
        <w:t>.”</w:t>
      </w:r>
    </w:p>
    <w:p w:rsidR="00CE231A" w:rsidRPr="00E91A6D" w:rsidRDefault="00CE231A" w:rsidP="00CE231A">
      <w:pPr>
        <w:rPr>
          <w:rFonts w:eastAsia="Times New Roman" w:cs="Times New Roman"/>
          <w:i/>
          <w:sz w:val="21"/>
          <w:szCs w:val="21"/>
        </w:rPr>
      </w:pPr>
      <w:r w:rsidRPr="00E91A6D">
        <w:rPr>
          <w:rFonts w:eastAsia="Times New Roman" w:cs="Arial"/>
          <w:i/>
          <w:sz w:val="21"/>
          <w:szCs w:val="21"/>
          <w:shd w:val="clear" w:color="auto" w:fill="FFFFFF"/>
        </w:rPr>
        <w:t xml:space="preserve">“More expenses, </w:t>
      </w:r>
      <w:r w:rsidRPr="00E91A6D">
        <w:rPr>
          <w:rFonts w:eastAsia="Times New Roman" w:cs="Arial"/>
          <w:i/>
          <w:sz w:val="21"/>
          <w:szCs w:val="21"/>
          <w:shd w:val="clear" w:color="auto" w:fill="FFFFFF"/>
        </w:rPr>
        <w:t>less profit!</w:t>
      </w:r>
      <w:r w:rsidRPr="00E91A6D">
        <w:rPr>
          <w:rFonts w:eastAsia="Times New Roman" w:cs="Arial"/>
          <w:i/>
          <w:sz w:val="21"/>
          <w:szCs w:val="21"/>
          <w:shd w:val="clear" w:color="auto" w:fill="FFFFFF"/>
        </w:rPr>
        <w:t>”</w:t>
      </w:r>
    </w:p>
    <w:p w:rsidR="00CE231A" w:rsidRPr="00E91A6D" w:rsidRDefault="00CE231A" w:rsidP="00CE231A">
      <w:pPr>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Greatly reduced profit margin</w:t>
      </w:r>
      <w:r w:rsidRPr="00E91A6D">
        <w:rPr>
          <w:rFonts w:eastAsia="Times New Roman" w:cs="Arial"/>
          <w:i/>
          <w:sz w:val="21"/>
          <w:szCs w:val="21"/>
          <w:shd w:val="clear" w:color="auto" w:fill="FFFFFF"/>
        </w:rPr>
        <w:t>.”</w:t>
      </w:r>
    </w:p>
    <w:p w:rsidR="00CE231A" w:rsidRPr="00E91A6D" w:rsidRDefault="00CE231A" w:rsidP="00CE231A">
      <w:pPr>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Have absorbed and passed on costs so far, but there is a limit to this</w:t>
      </w:r>
      <w:r w:rsidRPr="00E91A6D">
        <w:rPr>
          <w:rFonts w:eastAsia="Times New Roman" w:cs="Arial"/>
          <w:i/>
          <w:sz w:val="21"/>
          <w:szCs w:val="21"/>
          <w:shd w:val="clear" w:color="auto" w:fill="FFFFFF"/>
        </w:rPr>
        <w:t>.”</w:t>
      </w:r>
    </w:p>
    <w:p w:rsidR="00CE231A" w:rsidRPr="00E91A6D" w:rsidRDefault="00CE231A" w:rsidP="00CE231A">
      <w:pPr>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Only a very small bit - it has certainly added to the levels of anxiety and detracted a bit from</w:t>
      </w:r>
      <w:r w:rsidRPr="00E91A6D">
        <w:rPr>
          <w:rFonts w:eastAsia="Times New Roman" w:cs="Arial"/>
          <w:i/>
          <w:sz w:val="21"/>
          <w:szCs w:val="21"/>
          <w:shd w:val="clear" w:color="auto" w:fill="FFFFFF"/>
        </w:rPr>
        <w:t xml:space="preserve"> the pleasure of running a self-</w:t>
      </w:r>
      <w:r w:rsidRPr="00E91A6D">
        <w:rPr>
          <w:rFonts w:eastAsia="Times New Roman" w:cs="Arial"/>
          <w:i/>
          <w:sz w:val="21"/>
          <w:szCs w:val="21"/>
          <w:shd w:val="clear" w:color="auto" w:fill="FFFFFF"/>
        </w:rPr>
        <w:t>catering enterprise.</w:t>
      </w:r>
      <w:r w:rsidRPr="00E91A6D">
        <w:rPr>
          <w:rFonts w:eastAsia="Times New Roman" w:cs="Arial"/>
          <w:i/>
          <w:sz w:val="21"/>
          <w:szCs w:val="21"/>
          <w:shd w:val="clear" w:color="auto" w:fill="FFFFFF"/>
        </w:rPr>
        <w:t>”</w:t>
      </w:r>
    </w:p>
    <w:p w:rsidR="00CE231A" w:rsidRPr="00E91A6D" w:rsidRDefault="00CE231A" w:rsidP="00CE231A">
      <w:pPr>
        <w:rPr>
          <w:rFonts w:eastAsia="Times New Roman" w:cs="Arial"/>
          <w:b/>
          <w:i/>
          <w:sz w:val="21"/>
          <w:szCs w:val="21"/>
          <w:shd w:val="clear" w:color="auto" w:fill="FFFFFF"/>
        </w:rPr>
      </w:pPr>
      <w:r w:rsidRPr="00E91A6D">
        <w:rPr>
          <w:rFonts w:eastAsia="Times New Roman" w:cs="Arial"/>
          <w:b/>
          <w:i/>
          <w:sz w:val="21"/>
          <w:szCs w:val="21"/>
          <w:shd w:val="clear" w:color="auto" w:fill="FFFFFF"/>
        </w:rPr>
        <w:t>Q: Do you have concerns for your business going forwards?</w:t>
      </w:r>
    </w:p>
    <w:p w:rsidR="00CE231A" w:rsidRPr="00E91A6D" w:rsidRDefault="00CE231A" w:rsidP="00CE231A">
      <w:pPr>
        <w:pStyle w:val="NoSpacing"/>
        <w:rPr>
          <w:b/>
          <w:sz w:val="21"/>
          <w:szCs w:val="21"/>
          <w:shd w:val="clear" w:color="auto" w:fill="FFFFFF"/>
        </w:rPr>
      </w:pPr>
      <w:r w:rsidRPr="00E91A6D">
        <w:rPr>
          <w:b/>
          <w:sz w:val="21"/>
          <w:szCs w:val="21"/>
          <w:shd w:val="clear" w:color="auto" w:fill="FFFFFF"/>
        </w:rPr>
        <w:t>Yes: 48%</w:t>
      </w:r>
    </w:p>
    <w:p w:rsidR="00CE231A" w:rsidRPr="00E91A6D" w:rsidRDefault="00CE231A" w:rsidP="00CE231A">
      <w:pPr>
        <w:pStyle w:val="NoSpacing"/>
        <w:rPr>
          <w:b/>
          <w:sz w:val="21"/>
          <w:szCs w:val="21"/>
          <w:shd w:val="clear" w:color="auto" w:fill="FFFFFF"/>
        </w:rPr>
      </w:pPr>
      <w:r w:rsidRPr="00E91A6D">
        <w:rPr>
          <w:b/>
          <w:sz w:val="21"/>
          <w:szCs w:val="21"/>
          <w:shd w:val="clear" w:color="auto" w:fill="FFFFFF"/>
        </w:rPr>
        <w:t>No: 11%</w:t>
      </w:r>
    </w:p>
    <w:p w:rsidR="00CE231A" w:rsidRPr="00E91A6D" w:rsidRDefault="00CE231A" w:rsidP="00CE231A">
      <w:pPr>
        <w:pStyle w:val="NoSpacing"/>
        <w:rPr>
          <w:b/>
          <w:sz w:val="21"/>
          <w:szCs w:val="21"/>
          <w:shd w:val="clear" w:color="auto" w:fill="FFFFFF"/>
        </w:rPr>
      </w:pPr>
      <w:r w:rsidRPr="00E91A6D">
        <w:rPr>
          <w:b/>
          <w:sz w:val="21"/>
          <w:szCs w:val="21"/>
          <w:shd w:val="clear" w:color="auto" w:fill="FFFFFF"/>
        </w:rPr>
        <w:t>No response: 40%</w:t>
      </w:r>
    </w:p>
    <w:p w:rsidR="00E023B8" w:rsidRPr="00E91A6D" w:rsidRDefault="00E023B8" w:rsidP="00E023B8">
      <w:pPr>
        <w:spacing w:after="0" w:line="240" w:lineRule="auto"/>
        <w:rPr>
          <w:rFonts w:eastAsia="Times New Roman" w:cs="Arial"/>
          <w:i/>
          <w:sz w:val="21"/>
          <w:szCs w:val="21"/>
          <w:shd w:val="clear" w:color="auto" w:fill="FFFFFF"/>
        </w:rPr>
      </w:pPr>
    </w:p>
    <w:p w:rsidR="00E023B8" w:rsidRPr="00E91A6D" w:rsidRDefault="00EC1A1A" w:rsidP="00EC1A1A">
      <w:pPr>
        <w:pStyle w:val="ListParagraph"/>
        <w:numPr>
          <w:ilvl w:val="0"/>
          <w:numId w:val="18"/>
        </w:numPr>
        <w:spacing w:after="0" w:line="240" w:lineRule="auto"/>
        <w:rPr>
          <w:rFonts w:eastAsia="Times New Roman" w:cs="Arial"/>
          <w:sz w:val="21"/>
          <w:szCs w:val="21"/>
          <w:shd w:val="clear" w:color="auto" w:fill="FFFFFF"/>
        </w:rPr>
      </w:pPr>
      <w:r w:rsidRPr="00E91A6D">
        <w:rPr>
          <w:rFonts w:eastAsia="Times New Roman" w:cs="Arial"/>
          <w:sz w:val="21"/>
          <w:szCs w:val="21"/>
          <w:shd w:val="clear" w:color="auto" w:fill="FFFFFF"/>
        </w:rPr>
        <w:t>Nearly half (48%) of ASSC members have concerns about their business.</w:t>
      </w:r>
    </w:p>
    <w:p w:rsidR="00EC1A1A" w:rsidRPr="00E91A6D" w:rsidRDefault="00EC1A1A" w:rsidP="00EC1A1A">
      <w:pPr>
        <w:pStyle w:val="ListParagraph"/>
        <w:numPr>
          <w:ilvl w:val="0"/>
          <w:numId w:val="18"/>
        </w:numPr>
        <w:spacing w:after="0" w:line="240" w:lineRule="auto"/>
        <w:rPr>
          <w:rFonts w:eastAsia="Times New Roman" w:cs="Arial"/>
          <w:sz w:val="21"/>
          <w:szCs w:val="21"/>
          <w:shd w:val="clear" w:color="auto" w:fill="FFFFFF"/>
        </w:rPr>
      </w:pPr>
      <w:r w:rsidRPr="00E91A6D">
        <w:rPr>
          <w:rFonts w:eastAsia="Times New Roman" w:cs="Arial"/>
          <w:sz w:val="21"/>
          <w:szCs w:val="21"/>
          <w:shd w:val="clear" w:color="auto" w:fill="FFFFFF"/>
        </w:rPr>
        <w:t>Some members referred to the ‘Homes First’ campaign led by Andy Wightman MSP</w:t>
      </w:r>
      <w:r w:rsidR="00E91A6D" w:rsidRPr="00E91A6D">
        <w:rPr>
          <w:rFonts w:eastAsia="Times New Roman" w:cs="Arial"/>
          <w:sz w:val="21"/>
          <w:szCs w:val="21"/>
          <w:shd w:val="clear" w:color="auto" w:fill="FFFFFF"/>
        </w:rPr>
        <w:t xml:space="preserve"> on short-term lets as a major concern.</w:t>
      </w:r>
    </w:p>
    <w:p w:rsidR="00E91A6D" w:rsidRPr="00E91A6D" w:rsidRDefault="00E91A6D" w:rsidP="00E91A6D">
      <w:pPr>
        <w:spacing w:after="0" w:line="240" w:lineRule="auto"/>
        <w:rPr>
          <w:rFonts w:eastAsia="Times New Roman" w:cs="Arial"/>
          <w:sz w:val="21"/>
          <w:szCs w:val="21"/>
          <w:shd w:val="clear" w:color="auto" w:fill="FFFFFF"/>
        </w:rPr>
      </w:pPr>
    </w:p>
    <w:p w:rsidR="00E91A6D" w:rsidRPr="00E91A6D" w:rsidRDefault="00E91A6D" w:rsidP="00E91A6D">
      <w:pPr>
        <w:spacing w:after="0" w:line="240" w:lineRule="auto"/>
        <w:rPr>
          <w:rFonts w:eastAsia="Times New Roman" w:cs="Arial"/>
          <w:sz w:val="21"/>
          <w:szCs w:val="21"/>
          <w:u w:val="single"/>
          <w:shd w:val="clear" w:color="auto" w:fill="FFFFFF"/>
        </w:rPr>
      </w:pPr>
      <w:r w:rsidRPr="00E91A6D">
        <w:rPr>
          <w:rFonts w:eastAsia="Times New Roman" w:cs="Arial"/>
          <w:sz w:val="21"/>
          <w:szCs w:val="21"/>
          <w:u w:val="single"/>
          <w:shd w:val="clear" w:color="auto" w:fill="FFFFFF"/>
        </w:rPr>
        <w:t>Comments from ASSC members:</w:t>
      </w:r>
    </w:p>
    <w:p w:rsidR="00E023B8" w:rsidRPr="00E91A6D" w:rsidRDefault="00E023B8" w:rsidP="00E023B8">
      <w:pPr>
        <w:spacing w:after="0" w:line="240" w:lineRule="auto"/>
        <w:rPr>
          <w:rFonts w:eastAsia="Times New Roman" w:cs="Arial"/>
          <w:i/>
          <w:sz w:val="21"/>
          <w:szCs w:val="21"/>
          <w:shd w:val="clear" w:color="auto" w:fill="FFFFFF"/>
        </w:rPr>
      </w:pPr>
    </w:p>
    <w:p w:rsidR="00E91A6D" w:rsidRPr="00E91A6D" w:rsidRDefault="00E91A6D" w:rsidP="00E91A6D">
      <w:pPr>
        <w:spacing w:after="0" w:line="240" w:lineRule="auto"/>
        <w:rPr>
          <w:rFonts w:eastAsia="Times New Roman" w:cs="Times New Roman"/>
          <w:i/>
          <w:sz w:val="21"/>
          <w:szCs w:val="21"/>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2017 was the first year t</w:t>
      </w:r>
      <w:r w:rsidRPr="00E91A6D">
        <w:rPr>
          <w:rFonts w:eastAsia="Times New Roman" w:cs="Arial"/>
          <w:i/>
          <w:sz w:val="21"/>
          <w:szCs w:val="21"/>
          <w:shd w:val="clear" w:color="auto" w:fill="FFFFFF"/>
        </w:rPr>
        <w:t>hat we did not make a surplus s</w:t>
      </w:r>
      <w:r w:rsidRPr="00E91A6D">
        <w:rPr>
          <w:rFonts w:eastAsia="Times New Roman" w:cs="Arial"/>
          <w:i/>
          <w:sz w:val="21"/>
          <w:szCs w:val="21"/>
          <w:shd w:val="clear" w:color="auto" w:fill="FFFFFF"/>
        </w:rPr>
        <w:t>o more overheads now will not be good news</w:t>
      </w:r>
      <w:r w:rsidRPr="00E91A6D">
        <w:rPr>
          <w:rFonts w:eastAsia="Times New Roman" w:cs="Arial"/>
          <w:i/>
          <w:sz w:val="21"/>
          <w:szCs w:val="21"/>
          <w:shd w:val="clear" w:color="auto" w:fill="FFFFFF"/>
        </w:rPr>
        <w:t>.”</w:t>
      </w:r>
    </w:p>
    <w:p w:rsidR="00E023B8" w:rsidRPr="00E91A6D" w:rsidRDefault="00E023B8" w:rsidP="00E023B8">
      <w:pPr>
        <w:spacing w:after="0" w:line="240" w:lineRule="auto"/>
        <w:rPr>
          <w:rFonts w:eastAsia="Times New Roman" w:cs="Arial"/>
          <w:i/>
          <w:sz w:val="21"/>
          <w:szCs w:val="21"/>
          <w:shd w:val="clear" w:color="auto" w:fill="FFFFFF"/>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Is the SNP going to force me out of business with a knee jerk rea</w:t>
      </w:r>
      <w:r w:rsidRPr="00E91A6D">
        <w:rPr>
          <w:rFonts w:eastAsia="Times New Roman" w:cs="Arial"/>
          <w:i/>
          <w:sz w:val="21"/>
          <w:szCs w:val="21"/>
          <w:shd w:val="clear" w:color="auto" w:fill="FFFFFF"/>
        </w:rPr>
        <w:t>ction to Mr Andy Wightman's ill-</w:t>
      </w:r>
      <w:r w:rsidRPr="00E91A6D">
        <w:rPr>
          <w:rFonts w:eastAsia="Times New Roman" w:cs="Arial"/>
          <w:i/>
          <w:sz w:val="21"/>
          <w:szCs w:val="21"/>
          <w:shd w:val="clear" w:color="auto" w:fill="FFFFFF"/>
        </w:rPr>
        <w:t>informed attack on the Short Term Letting sector? As the party in power I e</w:t>
      </w:r>
      <w:r w:rsidR="00C0708D">
        <w:rPr>
          <w:rFonts w:eastAsia="Times New Roman" w:cs="Arial"/>
          <w:i/>
          <w:sz w:val="21"/>
          <w:szCs w:val="21"/>
          <w:shd w:val="clear" w:color="auto" w:fill="FFFFFF"/>
        </w:rPr>
        <w:t>xpect the SNP to be fully cognis</w:t>
      </w:r>
      <w:r w:rsidRPr="00E91A6D">
        <w:rPr>
          <w:rFonts w:eastAsia="Times New Roman" w:cs="Arial"/>
          <w:i/>
          <w:sz w:val="21"/>
          <w:szCs w:val="21"/>
          <w:shd w:val="clear" w:color="auto" w:fill="FFFFFF"/>
        </w:rPr>
        <w:t>ant of the economic damage that will result by introducing a 150day or 90day STL max per year.</w:t>
      </w:r>
      <w:r w:rsidRPr="00E91A6D">
        <w:rPr>
          <w:rFonts w:eastAsia="Times New Roman" w:cs="Arial"/>
          <w:i/>
          <w:sz w:val="21"/>
          <w:szCs w:val="21"/>
          <w:shd w:val="clear" w:color="auto" w:fill="FFFFFF"/>
        </w:rPr>
        <w:t>”</w:t>
      </w:r>
    </w:p>
    <w:p w:rsidR="00E91A6D" w:rsidRPr="00E91A6D" w:rsidRDefault="00E91A6D" w:rsidP="00E91A6D">
      <w:pPr>
        <w:spacing w:after="0" w:line="240" w:lineRule="auto"/>
        <w:rPr>
          <w:rFonts w:eastAsia="Times New Roman" w:cs="Arial"/>
          <w:i/>
          <w:sz w:val="21"/>
          <w:szCs w:val="21"/>
          <w:shd w:val="clear" w:color="auto" w:fill="FFFFFF"/>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“We may not stay in the industry for much longer.”</w:t>
      </w:r>
    </w:p>
    <w:p w:rsidR="00E91A6D" w:rsidRPr="00E91A6D" w:rsidRDefault="00E91A6D" w:rsidP="00E91A6D">
      <w:pPr>
        <w:spacing w:after="0" w:line="240" w:lineRule="auto"/>
        <w:rPr>
          <w:rFonts w:eastAsia="Times New Roman" w:cs="Arial"/>
          <w:i/>
          <w:sz w:val="21"/>
          <w:szCs w:val="21"/>
          <w:shd w:val="clear" w:color="auto" w:fill="FFFFFF"/>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“The Small B</w:t>
      </w:r>
      <w:r w:rsidRPr="00E91A6D">
        <w:rPr>
          <w:rFonts w:eastAsia="Times New Roman" w:cs="Arial"/>
          <w:i/>
          <w:sz w:val="21"/>
          <w:szCs w:val="21"/>
          <w:shd w:val="clear" w:color="auto" w:fill="FFFFFF"/>
        </w:rPr>
        <w:t>usines</w:t>
      </w:r>
      <w:r w:rsidRPr="00E91A6D">
        <w:rPr>
          <w:rFonts w:eastAsia="Times New Roman" w:cs="Arial"/>
          <w:i/>
          <w:sz w:val="21"/>
          <w:szCs w:val="21"/>
          <w:shd w:val="clear" w:color="auto" w:fill="FFFFFF"/>
        </w:rPr>
        <w:t>s Bonus S</w:t>
      </w:r>
      <w:r w:rsidRPr="00E91A6D">
        <w:rPr>
          <w:rFonts w:eastAsia="Times New Roman" w:cs="Arial"/>
          <w:i/>
          <w:sz w:val="21"/>
          <w:szCs w:val="21"/>
          <w:shd w:val="clear" w:color="auto" w:fill="FFFFFF"/>
        </w:rPr>
        <w:t>cheme withdrawal would be devastating financially.</w:t>
      </w:r>
      <w:r w:rsidRPr="00E91A6D">
        <w:rPr>
          <w:rFonts w:eastAsia="Times New Roman" w:cs="Arial"/>
          <w:i/>
          <w:sz w:val="21"/>
          <w:szCs w:val="21"/>
          <w:shd w:val="clear" w:color="auto" w:fill="FFFFFF"/>
        </w:rPr>
        <w:t>”</w:t>
      </w:r>
    </w:p>
    <w:p w:rsidR="00E91A6D" w:rsidRPr="00E91A6D" w:rsidRDefault="00E91A6D" w:rsidP="00E91A6D">
      <w:pPr>
        <w:spacing w:after="0" w:line="240" w:lineRule="auto"/>
        <w:rPr>
          <w:rFonts w:eastAsia="Times New Roman" w:cs="Arial"/>
          <w:i/>
          <w:sz w:val="21"/>
          <w:szCs w:val="21"/>
          <w:shd w:val="clear" w:color="auto" w:fill="FFFFFF"/>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I worry</w:t>
      </w:r>
      <w:r w:rsidRPr="00E91A6D">
        <w:rPr>
          <w:rFonts w:eastAsia="Times New Roman" w:cs="Arial"/>
          <w:i/>
          <w:sz w:val="21"/>
          <w:szCs w:val="21"/>
          <w:shd w:val="clear" w:color="auto" w:fill="FFFFFF"/>
        </w:rPr>
        <w:t xml:space="preserve"> whether my business is viable.”</w:t>
      </w:r>
    </w:p>
    <w:p w:rsidR="00E91A6D" w:rsidRPr="00E91A6D" w:rsidRDefault="00E91A6D" w:rsidP="00E91A6D">
      <w:pPr>
        <w:spacing w:after="0" w:line="240" w:lineRule="auto"/>
        <w:rPr>
          <w:rFonts w:eastAsia="Times New Roman" w:cs="Times New Roman"/>
          <w:i/>
          <w:sz w:val="21"/>
          <w:szCs w:val="21"/>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“T</w:t>
      </w:r>
      <w:r w:rsidRPr="00E91A6D">
        <w:rPr>
          <w:rFonts w:eastAsia="Times New Roman" w:cs="Arial"/>
          <w:i/>
          <w:sz w:val="21"/>
          <w:szCs w:val="21"/>
          <w:shd w:val="clear" w:color="auto" w:fill="FFFFFF"/>
        </w:rPr>
        <w:t>here will come a point where it is not</w:t>
      </w:r>
      <w:r w:rsidRPr="00E91A6D">
        <w:rPr>
          <w:rFonts w:eastAsia="Times New Roman" w:cs="Arial"/>
          <w:i/>
          <w:sz w:val="21"/>
          <w:szCs w:val="21"/>
          <w:shd w:val="clear" w:color="auto" w:fill="FFFFFF"/>
        </w:rPr>
        <w:t xml:space="preserve"> viable to continue in the self-</w:t>
      </w:r>
      <w:r w:rsidRPr="00E91A6D">
        <w:rPr>
          <w:rFonts w:eastAsia="Times New Roman" w:cs="Arial"/>
          <w:i/>
          <w:sz w:val="21"/>
          <w:szCs w:val="21"/>
          <w:shd w:val="clear" w:color="auto" w:fill="FFFFFF"/>
        </w:rPr>
        <w:t>catering business</w:t>
      </w:r>
      <w:r w:rsidRPr="00E91A6D">
        <w:rPr>
          <w:rFonts w:eastAsia="Times New Roman" w:cs="Arial"/>
          <w:i/>
          <w:sz w:val="21"/>
          <w:szCs w:val="21"/>
          <w:shd w:val="clear" w:color="auto" w:fill="FFFFFF"/>
        </w:rPr>
        <w:t>.”</w:t>
      </w: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“I m</w:t>
      </w:r>
      <w:r w:rsidRPr="00E91A6D">
        <w:rPr>
          <w:rFonts w:eastAsia="Times New Roman" w:cs="Arial"/>
          <w:i/>
          <w:sz w:val="21"/>
          <w:szCs w:val="21"/>
          <w:shd w:val="clear" w:color="auto" w:fill="FFFFFF"/>
        </w:rPr>
        <w:t>ainly</w:t>
      </w:r>
      <w:r w:rsidRPr="00E91A6D">
        <w:rPr>
          <w:rFonts w:eastAsia="Times New Roman" w:cs="Arial"/>
          <w:i/>
          <w:sz w:val="21"/>
          <w:szCs w:val="21"/>
          <w:shd w:val="clear" w:color="auto" w:fill="FFFFFF"/>
        </w:rPr>
        <w:t xml:space="preserve"> worry</w:t>
      </w:r>
      <w:r w:rsidRPr="00E91A6D">
        <w:rPr>
          <w:rFonts w:eastAsia="Times New Roman" w:cs="Arial"/>
          <w:i/>
          <w:sz w:val="21"/>
          <w:szCs w:val="21"/>
          <w:shd w:val="clear" w:color="auto" w:fill="FFFFFF"/>
        </w:rPr>
        <w:t xml:space="preserve"> about the effects of Brexit which are still unknown</w:t>
      </w:r>
      <w:r w:rsidRPr="00E91A6D">
        <w:rPr>
          <w:rFonts w:eastAsia="Times New Roman" w:cs="Arial"/>
          <w:i/>
          <w:sz w:val="21"/>
          <w:szCs w:val="21"/>
          <w:shd w:val="clear" w:color="auto" w:fill="FFFFFF"/>
        </w:rPr>
        <w:t>.”</w:t>
      </w:r>
    </w:p>
    <w:p w:rsidR="00E91A6D" w:rsidRPr="00E91A6D" w:rsidRDefault="00E91A6D" w:rsidP="00E91A6D">
      <w:pPr>
        <w:spacing w:after="0" w:line="240" w:lineRule="auto"/>
        <w:rPr>
          <w:rFonts w:eastAsia="Times New Roman" w:cs="Times New Roman"/>
          <w:i/>
          <w:sz w:val="21"/>
          <w:szCs w:val="21"/>
        </w:rPr>
      </w:pPr>
    </w:p>
    <w:p w:rsidR="00E91A6D" w:rsidRPr="00E91A6D" w:rsidRDefault="00E91A6D" w:rsidP="00E91A6D">
      <w:pPr>
        <w:spacing w:after="0" w:line="240" w:lineRule="auto"/>
        <w:rPr>
          <w:rFonts w:eastAsia="Times New Roman" w:cs="Arial"/>
          <w:i/>
          <w:sz w:val="21"/>
          <w:szCs w:val="21"/>
          <w:shd w:val="clear" w:color="auto" w:fill="FFFFFF"/>
        </w:rPr>
      </w:pPr>
      <w:r w:rsidRPr="00E91A6D">
        <w:rPr>
          <w:rFonts w:eastAsia="Times New Roman" w:cs="Arial"/>
          <w:i/>
          <w:sz w:val="21"/>
          <w:szCs w:val="21"/>
          <w:shd w:val="clear" w:color="auto" w:fill="FFFFFF"/>
        </w:rPr>
        <w:t>“</w:t>
      </w:r>
      <w:r w:rsidRPr="00E91A6D">
        <w:rPr>
          <w:rFonts w:eastAsia="Times New Roman" w:cs="Arial"/>
          <w:i/>
          <w:sz w:val="21"/>
          <w:szCs w:val="21"/>
          <w:shd w:val="clear" w:color="auto" w:fill="FFFFFF"/>
        </w:rPr>
        <w:t>My main concerns going forward are the (false) belief of councils that planning permission is required, as well as a possible restriction on the number of nights I can let my property. I also worry over the increasing vandalism of self-catering properties in cities such as mine.</w:t>
      </w:r>
      <w:r w:rsidRPr="00E91A6D">
        <w:rPr>
          <w:rFonts w:eastAsia="Times New Roman" w:cs="Arial"/>
          <w:i/>
          <w:sz w:val="21"/>
          <w:szCs w:val="21"/>
          <w:shd w:val="clear" w:color="auto" w:fill="FFFFFF"/>
        </w:rPr>
        <w:t>”</w:t>
      </w:r>
    </w:p>
    <w:p w:rsidR="00E91A6D" w:rsidRPr="00E91A6D" w:rsidRDefault="00E91A6D" w:rsidP="00E91A6D">
      <w:pPr>
        <w:spacing w:after="0" w:line="240" w:lineRule="auto"/>
        <w:rPr>
          <w:rFonts w:eastAsia="Times New Roman" w:cs="Times New Roman"/>
          <w:i/>
          <w:sz w:val="21"/>
          <w:szCs w:val="21"/>
        </w:rPr>
      </w:pPr>
    </w:p>
    <w:p w:rsidR="00E91A6D" w:rsidRPr="00E91A6D" w:rsidRDefault="00E91A6D" w:rsidP="00E91A6D">
      <w:pPr>
        <w:spacing w:after="0" w:line="240" w:lineRule="auto"/>
        <w:rPr>
          <w:rFonts w:eastAsia="Times New Roman" w:cs="Times New Roman"/>
          <w:i/>
          <w:sz w:val="21"/>
          <w:szCs w:val="21"/>
        </w:rPr>
      </w:pPr>
      <w:r w:rsidRPr="00E91A6D">
        <w:rPr>
          <w:rFonts w:eastAsia="Times New Roman" w:cs="Arial"/>
          <w:i/>
          <w:sz w:val="21"/>
          <w:szCs w:val="21"/>
          <w:shd w:val="clear" w:color="auto" w:fill="FFFFFF"/>
        </w:rPr>
        <w:t xml:space="preserve">“The current Cabinet Secretary for Tourism </w:t>
      </w:r>
      <w:r w:rsidRPr="00E91A6D">
        <w:rPr>
          <w:rFonts w:eastAsia="Times New Roman" w:cs="Arial"/>
          <w:i/>
          <w:sz w:val="21"/>
          <w:szCs w:val="21"/>
          <w:shd w:val="clear" w:color="auto" w:fill="FFFFFF"/>
        </w:rPr>
        <w:t>does not understand that legislation coming in from other parts of her government could be detrimental to tourism, as exemplified by her intransigence to</w:t>
      </w:r>
      <w:r w:rsidRPr="00E91A6D">
        <w:rPr>
          <w:rFonts w:eastAsia="Times New Roman" w:cs="Arial"/>
          <w:i/>
          <w:sz w:val="21"/>
          <w:szCs w:val="21"/>
          <w:shd w:val="clear" w:color="auto" w:fill="FFFFFF"/>
        </w:rPr>
        <w:t xml:space="preserve"> EPC rules. Rules to curb Airbnb</w:t>
      </w:r>
      <w:r w:rsidRPr="00E91A6D">
        <w:rPr>
          <w:rFonts w:eastAsia="Times New Roman" w:cs="Arial"/>
          <w:i/>
          <w:sz w:val="21"/>
          <w:szCs w:val="21"/>
          <w:shd w:val="clear" w:color="auto" w:fill="FFFFFF"/>
        </w:rPr>
        <w:t xml:space="preserve"> type businesses will impact on the whole sector. Negative attitude to STLs fuelled by the </w:t>
      </w:r>
      <w:r w:rsidRPr="00E91A6D">
        <w:rPr>
          <w:rFonts w:eastAsia="Times New Roman" w:cs="Arial"/>
          <w:i/>
          <w:sz w:val="21"/>
          <w:szCs w:val="21"/>
          <w:shd w:val="clear" w:color="auto" w:fill="FFFFFF"/>
        </w:rPr>
        <w:t>Scottish Greens, but also growing worldwide.”</w:t>
      </w:r>
    </w:p>
    <w:p w:rsidR="00E91A6D" w:rsidRPr="00E91A6D" w:rsidRDefault="00E91A6D" w:rsidP="00E91A6D">
      <w:pPr>
        <w:spacing w:after="0" w:line="240" w:lineRule="auto"/>
        <w:rPr>
          <w:rFonts w:ascii="Verdana" w:eastAsia="Times New Roman" w:hAnsi="Verdana" w:cs="Times New Roman"/>
          <w:sz w:val="21"/>
          <w:szCs w:val="21"/>
        </w:rPr>
      </w:pPr>
    </w:p>
    <w:p w:rsidR="00E91A6D" w:rsidRPr="00E91A6D" w:rsidRDefault="00E91A6D" w:rsidP="00E91A6D">
      <w:pPr>
        <w:spacing w:after="0" w:line="240" w:lineRule="auto"/>
        <w:rPr>
          <w:rFonts w:ascii="Verdana" w:eastAsia="Times New Roman" w:hAnsi="Verdana" w:cs="Times New Roman"/>
          <w:sz w:val="21"/>
          <w:szCs w:val="21"/>
        </w:rPr>
      </w:pPr>
    </w:p>
    <w:p w:rsidR="00E023B8" w:rsidRPr="00E91A6D" w:rsidRDefault="00E023B8" w:rsidP="00E023B8">
      <w:pPr>
        <w:rPr>
          <w:rFonts w:ascii="Arial" w:eastAsia="Times New Roman" w:hAnsi="Arial" w:cs="Arial"/>
          <w:sz w:val="21"/>
          <w:szCs w:val="21"/>
          <w:shd w:val="clear" w:color="auto" w:fill="FFFFFF"/>
        </w:rPr>
      </w:pPr>
    </w:p>
    <w:p w:rsidR="00E023B8" w:rsidRPr="00E91A6D" w:rsidRDefault="00E023B8" w:rsidP="00E023B8">
      <w:pPr>
        <w:rPr>
          <w:sz w:val="21"/>
          <w:szCs w:val="21"/>
          <w:u w:val="single"/>
        </w:rPr>
      </w:pPr>
    </w:p>
    <w:p w:rsidR="00A2480E" w:rsidRPr="00E91A6D" w:rsidRDefault="00A2480E" w:rsidP="004E0701">
      <w:pPr>
        <w:rPr>
          <w:sz w:val="21"/>
          <w:szCs w:val="21"/>
          <w:u w:val="single"/>
        </w:rPr>
      </w:pPr>
    </w:p>
    <w:p w:rsidR="00A2480E" w:rsidRDefault="00A2480E" w:rsidP="004E0701">
      <w:pPr>
        <w:rPr>
          <w:u w:val="single"/>
        </w:rPr>
      </w:pPr>
    </w:p>
    <w:p w:rsidR="00A2480E" w:rsidRPr="004D1752" w:rsidRDefault="00A2480E" w:rsidP="004E0701">
      <w:pPr>
        <w:rPr>
          <w:u w:val="single"/>
        </w:rPr>
      </w:pPr>
    </w:p>
    <w:sectPr w:rsidR="00A2480E" w:rsidRPr="004D17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21" w:rsidRDefault="00E82521" w:rsidP="0007101D">
      <w:pPr>
        <w:spacing w:after="0" w:line="240" w:lineRule="auto"/>
      </w:pPr>
      <w:r>
        <w:separator/>
      </w:r>
    </w:p>
  </w:endnote>
  <w:endnote w:type="continuationSeparator" w:id="0">
    <w:p w:rsidR="00E82521" w:rsidRDefault="00E82521" w:rsidP="0007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73789"/>
      <w:docPartObj>
        <w:docPartGallery w:val="Page Numbers (Bottom of Page)"/>
        <w:docPartUnique/>
      </w:docPartObj>
    </w:sdtPr>
    <w:sdtEndPr>
      <w:rPr>
        <w:noProof/>
        <w:sz w:val="21"/>
        <w:szCs w:val="21"/>
      </w:rPr>
    </w:sdtEndPr>
    <w:sdtContent>
      <w:p w:rsidR="00E622DC" w:rsidRPr="008F66FA" w:rsidRDefault="00E622DC">
        <w:pPr>
          <w:pStyle w:val="Footer"/>
          <w:jc w:val="right"/>
          <w:rPr>
            <w:sz w:val="21"/>
            <w:szCs w:val="21"/>
          </w:rPr>
        </w:pPr>
        <w:r w:rsidRPr="008F66FA">
          <w:rPr>
            <w:sz w:val="21"/>
            <w:szCs w:val="21"/>
          </w:rPr>
          <w:fldChar w:fldCharType="begin"/>
        </w:r>
        <w:r w:rsidRPr="008F66FA">
          <w:rPr>
            <w:sz w:val="21"/>
            <w:szCs w:val="21"/>
          </w:rPr>
          <w:instrText xml:space="preserve"> PAGE   \* MERGEFORMAT </w:instrText>
        </w:r>
        <w:r w:rsidRPr="008F66FA">
          <w:rPr>
            <w:sz w:val="21"/>
            <w:szCs w:val="21"/>
          </w:rPr>
          <w:fldChar w:fldCharType="separate"/>
        </w:r>
        <w:r w:rsidR="00E82521">
          <w:rPr>
            <w:noProof/>
            <w:sz w:val="21"/>
            <w:szCs w:val="21"/>
          </w:rPr>
          <w:t>1</w:t>
        </w:r>
        <w:r w:rsidRPr="008F66FA">
          <w:rPr>
            <w:noProof/>
            <w:sz w:val="21"/>
            <w:szCs w:val="21"/>
          </w:rPr>
          <w:fldChar w:fldCharType="end"/>
        </w:r>
      </w:p>
    </w:sdtContent>
  </w:sdt>
  <w:p w:rsidR="00E622DC" w:rsidRDefault="00E6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21" w:rsidRDefault="00E82521" w:rsidP="0007101D">
      <w:pPr>
        <w:spacing w:after="0" w:line="240" w:lineRule="auto"/>
      </w:pPr>
      <w:r>
        <w:separator/>
      </w:r>
    </w:p>
  </w:footnote>
  <w:footnote w:type="continuationSeparator" w:id="0">
    <w:p w:rsidR="00E82521" w:rsidRDefault="00E82521" w:rsidP="0007101D">
      <w:pPr>
        <w:spacing w:after="0" w:line="240" w:lineRule="auto"/>
      </w:pPr>
      <w:r>
        <w:continuationSeparator/>
      </w:r>
    </w:p>
  </w:footnote>
  <w:footnote w:id="1">
    <w:p w:rsidR="00E622DC" w:rsidRPr="00C0708D" w:rsidRDefault="00E622DC" w:rsidP="003B0DF8">
      <w:pPr>
        <w:pStyle w:val="FootnoteText"/>
        <w:rPr>
          <w:sz w:val="19"/>
          <w:szCs w:val="19"/>
        </w:rPr>
      </w:pPr>
      <w:r w:rsidRPr="00C0708D">
        <w:rPr>
          <w:rStyle w:val="FootnoteReference"/>
          <w:sz w:val="19"/>
          <w:szCs w:val="19"/>
        </w:rPr>
        <w:footnoteRef/>
      </w:r>
      <w:r w:rsidRPr="00C0708D">
        <w:rPr>
          <w:sz w:val="19"/>
          <w:szCs w:val="19"/>
        </w:rPr>
        <w:t xml:space="preserve"> Frontline Consultants., </w:t>
      </w:r>
      <w:r w:rsidRPr="00C0708D">
        <w:rPr>
          <w:i/>
          <w:sz w:val="19"/>
          <w:szCs w:val="19"/>
        </w:rPr>
        <w:t>Economic Impact Assessment of Short-Term Lettings on the Scottish Economy</w:t>
      </w:r>
      <w:r w:rsidRPr="00C0708D">
        <w:rPr>
          <w:sz w:val="19"/>
          <w:szCs w:val="19"/>
        </w:rPr>
        <w:t xml:space="preserve"> (2017). Url: </w:t>
      </w:r>
      <w:hyperlink r:id="rId1" w:history="1">
        <w:r w:rsidRPr="00C0708D">
          <w:rPr>
            <w:rStyle w:val="Hyperlink"/>
            <w:sz w:val="19"/>
            <w:szCs w:val="19"/>
          </w:rPr>
          <w:t>https://www.assc.co.uk/about-us/assc-economic-impact-assessment-short-term-lettings-scottish-economy/</w:t>
        </w:r>
      </w:hyperlink>
      <w:r w:rsidRPr="00C0708D">
        <w:rPr>
          <w:sz w:val="19"/>
          <w:szCs w:val="19"/>
        </w:rPr>
        <w:t>. This paper also provides a useful area by area breakdown of the jobs supported by self-catering and the expenditure generated.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FCF"/>
    <w:multiLevelType w:val="hybridMultilevel"/>
    <w:tmpl w:val="9A5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20E"/>
    <w:multiLevelType w:val="hybridMultilevel"/>
    <w:tmpl w:val="D08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A028F"/>
    <w:multiLevelType w:val="hybridMultilevel"/>
    <w:tmpl w:val="AB44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F3F"/>
    <w:multiLevelType w:val="hybridMultilevel"/>
    <w:tmpl w:val="8BB665DA"/>
    <w:lvl w:ilvl="0" w:tplc="E826BF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203F1C"/>
    <w:multiLevelType w:val="hybridMultilevel"/>
    <w:tmpl w:val="8F0C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F3841"/>
    <w:multiLevelType w:val="hybridMultilevel"/>
    <w:tmpl w:val="C17A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FF4"/>
    <w:multiLevelType w:val="hybridMultilevel"/>
    <w:tmpl w:val="CB5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83B84"/>
    <w:multiLevelType w:val="hybridMultilevel"/>
    <w:tmpl w:val="1166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67592"/>
    <w:multiLevelType w:val="hybridMultilevel"/>
    <w:tmpl w:val="7D94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15EFF"/>
    <w:multiLevelType w:val="hybridMultilevel"/>
    <w:tmpl w:val="3B56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21685"/>
    <w:multiLevelType w:val="hybridMultilevel"/>
    <w:tmpl w:val="281C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202"/>
    <w:multiLevelType w:val="hybridMultilevel"/>
    <w:tmpl w:val="84AE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15178"/>
    <w:multiLevelType w:val="hybridMultilevel"/>
    <w:tmpl w:val="391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E5379"/>
    <w:multiLevelType w:val="hybridMultilevel"/>
    <w:tmpl w:val="022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0C65"/>
    <w:multiLevelType w:val="hybridMultilevel"/>
    <w:tmpl w:val="3F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E1085"/>
    <w:multiLevelType w:val="hybridMultilevel"/>
    <w:tmpl w:val="CAD2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27317"/>
    <w:multiLevelType w:val="hybridMultilevel"/>
    <w:tmpl w:val="37A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D3650"/>
    <w:multiLevelType w:val="hybridMultilevel"/>
    <w:tmpl w:val="9F6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59CD"/>
    <w:multiLevelType w:val="hybridMultilevel"/>
    <w:tmpl w:val="23420B88"/>
    <w:lvl w:ilvl="0" w:tplc="47388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8"/>
  </w:num>
  <w:num w:numId="4">
    <w:abstractNumId w:val="10"/>
  </w:num>
  <w:num w:numId="5">
    <w:abstractNumId w:val="14"/>
  </w:num>
  <w:num w:numId="6">
    <w:abstractNumId w:val="11"/>
  </w:num>
  <w:num w:numId="7">
    <w:abstractNumId w:val="15"/>
  </w:num>
  <w:num w:numId="8">
    <w:abstractNumId w:val="7"/>
  </w:num>
  <w:num w:numId="9">
    <w:abstractNumId w:val="2"/>
  </w:num>
  <w:num w:numId="10">
    <w:abstractNumId w:val="12"/>
  </w:num>
  <w:num w:numId="11">
    <w:abstractNumId w:val="6"/>
  </w:num>
  <w:num w:numId="12">
    <w:abstractNumId w:val="8"/>
  </w:num>
  <w:num w:numId="13">
    <w:abstractNumId w:val="9"/>
  </w:num>
  <w:num w:numId="14">
    <w:abstractNumId w:val="13"/>
  </w:num>
  <w:num w:numId="15">
    <w:abstractNumId w:val="16"/>
  </w:num>
  <w:num w:numId="16">
    <w:abstractNumId w:val="4"/>
  </w:num>
  <w:num w:numId="17">
    <w:abstractNumId w:val="1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ED"/>
    <w:rsid w:val="0000073D"/>
    <w:rsid w:val="00000C4B"/>
    <w:rsid w:val="00000CD0"/>
    <w:rsid w:val="000017D8"/>
    <w:rsid w:val="0000189B"/>
    <w:rsid w:val="00001970"/>
    <w:rsid w:val="00001B41"/>
    <w:rsid w:val="00001D06"/>
    <w:rsid w:val="00001F54"/>
    <w:rsid w:val="00002499"/>
    <w:rsid w:val="0000272D"/>
    <w:rsid w:val="000029EA"/>
    <w:rsid w:val="00002B9F"/>
    <w:rsid w:val="00002CA7"/>
    <w:rsid w:val="00003262"/>
    <w:rsid w:val="00003379"/>
    <w:rsid w:val="000034FA"/>
    <w:rsid w:val="0000351E"/>
    <w:rsid w:val="00003707"/>
    <w:rsid w:val="00003910"/>
    <w:rsid w:val="00003B7D"/>
    <w:rsid w:val="00003E02"/>
    <w:rsid w:val="00003E58"/>
    <w:rsid w:val="00003FF4"/>
    <w:rsid w:val="00004241"/>
    <w:rsid w:val="000042A9"/>
    <w:rsid w:val="000048BB"/>
    <w:rsid w:val="000049A8"/>
    <w:rsid w:val="00004CA1"/>
    <w:rsid w:val="00005343"/>
    <w:rsid w:val="0000537E"/>
    <w:rsid w:val="00005E51"/>
    <w:rsid w:val="000060E5"/>
    <w:rsid w:val="0000692A"/>
    <w:rsid w:val="00006A7F"/>
    <w:rsid w:val="00006CF6"/>
    <w:rsid w:val="00006FA0"/>
    <w:rsid w:val="000073C7"/>
    <w:rsid w:val="00007698"/>
    <w:rsid w:val="00007B09"/>
    <w:rsid w:val="00007C37"/>
    <w:rsid w:val="000106F2"/>
    <w:rsid w:val="00010A07"/>
    <w:rsid w:val="00010A22"/>
    <w:rsid w:val="00010CC0"/>
    <w:rsid w:val="0001118A"/>
    <w:rsid w:val="000111B2"/>
    <w:rsid w:val="000111F8"/>
    <w:rsid w:val="000114AF"/>
    <w:rsid w:val="000117EE"/>
    <w:rsid w:val="00011CF9"/>
    <w:rsid w:val="00011E2D"/>
    <w:rsid w:val="000121DB"/>
    <w:rsid w:val="000129F1"/>
    <w:rsid w:val="0001335C"/>
    <w:rsid w:val="0001385A"/>
    <w:rsid w:val="00014AD2"/>
    <w:rsid w:val="00014C98"/>
    <w:rsid w:val="00014E6E"/>
    <w:rsid w:val="000159D6"/>
    <w:rsid w:val="00015C33"/>
    <w:rsid w:val="00015D2E"/>
    <w:rsid w:val="00015E3B"/>
    <w:rsid w:val="00016197"/>
    <w:rsid w:val="000167E9"/>
    <w:rsid w:val="00016A69"/>
    <w:rsid w:val="00016AE6"/>
    <w:rsid w:val="00016B53"/>
    <w:rsid w:val="000174F0"/>
    <w:rsid w:val="0001782E"/>
    <w:rsid w:val="00017936"/>
    <w:rsid w:val="00017C5D"/>
    <w:rsid w:val="0002018F"/>
    <w:rsid w:val="00020F84"/>
    <w:rsid w:val="00020FCE"/>
    <w:rsid w:val="000215B6"/>
    <w:rsid w:val="00021B73"/>
    <w:rsid w:val="00021FBB"/>
    <w:rsid w:val="0002280D"/>
    <w:rsid w:val="00022A11"/>
    <w:rsid w:val="00022C42"/>
    <w:rsid w:val="00022EAC"/>
    <w:rsid w:val="0002319D"/>
    <w:rsid w:val="000234E6"/>
    <w:rsid w:val="00023689"/>
    <w:rsid w:val="00023748"/>
    <w:rsid w:val="0002379A"/>
    <w:rsid w:val="000237D8"/>
    <w:rsid w:val="00023889"/>
    <w:rsid w:val="00024507"/>
    <w:rsid w:val="0002549A"/>
    <w:rsid w:val="00025759"/>
    <w:rsid w:val="00025F4C"/>
    <w:rsid w:val="000261A9"/>
    <w:rsid w:val="00026952"/>
    <w:rsid w:val="00026A69"/>
    <w:rsid w:val="00026AA2"/>
    <w:rsid w:val="00026B26"/>
    <w:rsid w:val="00026BCB"/>
    <w:rsid w:val="00026C31"/>
    <w:rsid w:val="000273A7"/>
    <w:rsid w:val="00027405"/>
    <w:rsid w:val="00027725"/>
    <w:rsid w:val="000278C1"/>
    <w:rsid w:val="00027A83"/>
    <w:rsid w:val="00027BB7"/>
    <w:rsid w:val="00027BDB"/>
    <w:rsid w:val="00030363"/>
    <w:rsid w:val="00030845"/>
    <w:rsid w:val="00030E16"/>
    <w:rsid w:val="0003201C"/>
    <w:rsid w:val="0003202D"/>
    <w:rsid w:val="00032A49"/>
    <w:rsid w:val="00032B67"/>
    <w:rsid w:val="00032C8E"/>
    <w:rsid w:val="000330DC"/>
    <w:rsid w:val="0003320C"/>
    <w:rsid w:val="0003327C"/>
    <w:rsid w:val="000335F4"/>
    <w:rsid w:val="000336B6"/>
    <w:rsid w:val="000336E2"/>
    <w:rsid w:val="000338AB"/>
    <w:rsid w:val="0003390D"/>
    <w:rsid w:val="00033962"/>
    <w:rsid w:val="00034342"/>
    <w:rsid w:val="0003434E"/>
    <w:rsid w:val="000348A0"/>
    <w:rsid w:val="00034D20"/>
    <w:rsid w:val="0003509B"/>
    <w:rsid w:val="0003536B"/>
    <w:rsid w:val="0003557C"/>
    <w:rsid w:val="00035E83"/>
    <w:rsid w:val="000362B9"/>
    <w:rsid w:val="0003687D"/>
    <w:rsid w:val="000369FF"/>
    <w:rsid w:val="00036B2F"/>
    <w:rsid w:val="00036E6E"/>
    <w:rsid w:val="00036FEB"/>
    <w:rsid w:val="00037077"/>
    <w:rsid w:val="00037313"/>
    <w:rsid w:val="00037460"/>
    <w:rsid w:val="00037B86"/>
    <w:rsid w:val="000401AB"/>
    <w:rsid w:val="0004065F"/>
    <w:rsid w:val="00040A2D"/>
    <w:rsid w:val="00040E12"/>
    <w:rsid w:val="00041467"/>
    <w:rsid w:val="0004189F"/>
    <w:rsid w:val="00041A0D"/>
    <w:rsid w:val="00041B18"/>
    <w:rsid w:val="00041CB7"/>
    <w:rsid w:val="00041CE0"/>
    <w:rsid w:val="00041FA4"/>
    <w:rsid w:val="000423EB"/>
    <w:rsid w:val="00042647"/>
    <w:rsid w:val="000426D5"/>
    <w:rsid w:val="00042DAC"/>
    <w:rsid w:val="000430D5"/>
    <w:rsid w:val="000434B9"/>
    <w:rsid w:val="000438FE"/>
    <w:rsid w:val="00043BAC"/>
    <w:rsid w:val="000440D1"/>
    <w:rsid w:val="0004425D"/>
    <w:rsid w:val="00044581"/>
    <w:rsid w:val="000446B4"/>
    <w:rsid w:val="000446C1"/>
    <w:rsid w:val="00044D5A"/>
    <w:rsid w:val="0004542F"/>
    <w:rsid w:val="00045F68"/>
    <w:rsid w:val="0004633E"/>
    <w:rsid w:val="0004639B"/>
    <w:rsid w:val="00047126"/>
    <w:rsid w:val="0004769E"/>
    <w:rsid w:val="00047EE8"/>
    <w:rsid w:val="0005016C"/>
    <w:rsid w:val="00050445"/>
    <w:rsid w:val="000509DE"/>
    <w:rsid w:val="00050BAB"/>
    <w:rsid w:val="0005149B"/>
    <w:rsid w:val="000519B1"/>
    <w:rsid w:val="00051D59"/>
    <w:rsid w:val="00052210"/>
    <w:rsid w:val="00052BB8"/>
    <w:rsid w:val="00052CB3"/>
    <w:rsid w:val="00052FC5"/>
    <w:rsid w:val="00053253"/>
    <w:rsid w:val="0005326E"/>
    <w:rsid w:val="000534CF"/>
    <w:rsid w:val="0005355C"/>
    <w:rsid w:val="00053658"/>
    <w:rsid w:val="00053C37"/>
    <w:rsid w:val="00053D27"/>
    <w:rsid w:val="000545F1"/>
    <w:rsid w:val="0005467C"/>
    <w:rsid w:val="000546CB"/>
    <w:rsid w:val="000547C2"/>
    <w:rsid w:val="00054BE6"/>
    <w:rsid w:val="00054C14"/>
    <w:rsid w:val="00055094"/>
    <w:rsid w:val="0005513C"/>
    <w:rsid w:val="00055552"/>
    <w:rsid w:val="0005587A"/>
    <w:rsid w:val="00055A49"/>
    <w:rsid w:val="00056047"/>
    <w:rsid w:val="00056583"/>
    <w:rsid w:val="000567B7"/>
    <w:rsid w:val="00056F92"/>
    <w:rsid w:val="00057201"/>
    <w:rsid w:val="0005720E"/>
    <w:rsid w:val="00057277"/>
    <w:rsid w:val="00057614"/>
    <w:rsid w:val="00057744"/>
    <w:rsid w:val="00057992"/>
    <w:rsid w:val="00057C47"/>
    <w:rsid w:val="000605BC"/>
    <w:rsid w:val="00060793"/>
    <w:rsid w:val="00060A22"/>
    <w:rsid w:val="00060EFB"/>
    <w:rsid w:val="00060F64"/>
    <w:rsid w:val="00061250"/>
    <w:rsid w:val="000617EF"/>
    <w:rsid w:val="00061DEE"/>
    <w:rsid w:val="00062BFE"/>
    <w:rsid w:val="0006313E"/>
    <w:rsid w:val="0006316C"/>
    <w:rsid w:val="00064742"/>
    <w:rsid w:val="00064CED"/>
    <w:rsid w:val="000655BE"/>
    <w:rsid w:val="00065FCB"/>
    <w:rsid w:val="0006614F"/>
    <w:rsid w:val="000661D9"/>
    <w:rsid w:val="0006623B"/>
    <w:rsid w:val="00066359"/>
    <w:rsid w:val="000665BF"/>
    <w:rsid w:val="00067052"/>
    <w:rsid w:val="00067B7D"/>
    <w:rsid w:val="00067D7F"/>
    <w:rsid w:val="00070128"/>
    <w:rsid w:val="00070E26"/>
    <w:rsid w:val="0007101D"/>
    <w:rsid w:val="00071321"/>
    <w:rsid w:val="00071660"/>
    <w:rsid w:val="00072C30"/>
    <w:rsid w:val="00072E7D"/>
    <w:rsid w:val="000733FF"/>
    <w:rsid w:val="00073F19"/>
    <w:rsid w:val="00074182"/>
    <w:rsid w:val="00074287"/>
    <w:rsid w:val="000742FF"/>
    <w:rsid w:val="00074479"/>
    <w:rsid w:val="00075257"/>
    <w:rsid w:val="00075F19"/>
    <w:rsid w:val="00076757"/>
    <w:rsid w:val="00076B18"/>
    <w:rsid w:val="00076E69"/>
    <w:rsid w:val="0007778D"/>
    <w:rsid w:val="000801BC"/>
    <w:rsid w:val="000807D1"/>
    <w:rsid w:val="00081DF4"/>
    <w:rsid w:val="000821FD"/>
    <w:rsid w:val="00082AAB"/>
    <w:rsid w:val="00083097"/>
    <w:rsid w:val="000845B1"/>
    <w:rsid w:val="00084C66"/>
    <w:rsid w:val="00084D2B"/>
    <w:rsid w:val="00084D8D"/>
    <w:rsid w:val="00084FC4"/>
    <w:rsid w:val="00085170"/>
    <w:rsid w:val="00085228"/>
    <w:rsid w:val="00085ABB"/>
    <w:rsid w:val="00085E58"/>
    <w:rsid w:val="000861F5"/>
    <w:rsid w:val="0008638B"/>
    <w:rsid w:val="0008642F"/>
    <w:rsid w:val="00086549"/>
    <w:rsid w:val="00086BBD"/>
    <w:rsid w:val="0008771E"/>
    <w:rsid w:val="00087B8D"/>
    <w:rsid w:val="00090184"/>
    <w:rsid w:val="000906E5"/>
    <w:rsid w:val="00090999"/>
    <w:rsid w:val="000915C2"/>
    <w:rsid w:val="00091972"/>
    <w:rsid w:val="00091D9D"/>
    <w:rsid w:val="00091F89"/>
    <w:rsid w:val="000927FB"/>
    <w:rsid w:val="0009308B"/>
    <w:rsid w:val="00093487"/>
    <w:rsid w:val="0009365D"/>
    <w:rsid w:val="00093B08"/>
    <w:rsid w:val="0009470E"/>
    <w:rsid w:val="000948D1"/>
    <w:rsid w:val="00094A1D"/>
    <w:rsid w:val="00094AC9"/>
    <w:rsid w:val="00094B97"/>
    <w:rsid w:val="00094C84"/>
    <w:rsid w:val="00094D73"/>
    <w:rsid w:val="000956C0"/>
    <w:rsid w:val="00095734"/>
    <w:rsid w:val="00095D10"/>
    <w:rsid w:val="00095E9B"/>
    <w:rsid w:val="000960BE"/>
    <w:rsid w:val="000962A6"/>
    <w:rsid w:val="000969F3"/>
    <w:rsid w:val="00097030"/>
    <w:rsid w:val="000970DF"/>
    <w:rsid w:val="00097192"/>
    <w:rsid w:val="000974EC"/>
    <w:rsid w:val="00097788"/>
    <w:rsid w:val="000A0204"/>
    <w:rsid w:val="000A1079"/>
    <w:rsid w:val="000A14D1"/>
    <w:rsid w:val="000A156B"/>
    <w:rsid w:val="000A1A69"/>
    <w:rsid w:val="000A1A71"/>
    <w:rsid w:val="000A1BAC"/>
    <w:rsid w:val="000A1DC7"/>
    <w:rsid w:val="000A298A"/>
    <w:rsid w:val="000A2F95"/>
    <w:rsid w:val="000A330B"/>
    <w:rsid w:val="000A3729"/>
    <w:rsid w:val="000A3F00"/>
    <w:rsid w:val="000A3F6F"/>
    <w:rsid w:val="000A41FB"/>
    <w:rsid w:val="000A4341"/>
    <w:rsid w:val="000A498C"/>
    <w:rsid w:val="000A5269"/>
    <w:rsid w:val="000A5745"/>
    <w:rsid w:val="000A66ED"/>
    <w:rsid w:val="000A6A04"/>
    <w:rsid w:val="000A72F6"/>
    <w:rsid w:val="000A7529"/>
    <w:rsid w:val="000A760E"/>
    <w:rsid w:val="000B0C67"/>
    <w:rsid w:val="000B1B82"/>
    <w:rsid w:val="000B1C14"/>
    <w:rsid w:val="000B1EAB"/>
    <w:rsid w:val="000B1FDD"/>
    <w:rsid w:val="000B217C"/>
    <w:rsid w:val="000B26E8"/>
    <w:rsid w:val="000B2919"/>
    <w:rsid w:val="000B2971"/>
    <w:rsid w:val="000B2BB4"/>
    <w:rsid w:val="000B2CBA"/>
    <w:rsid w:val="000B2DA2"/>
    <w:rsid w:val="000B2E1A"/>
    <w:rsid w:val="000B2EB4"/>
    <w:rsid w:val="000B34C6"/>
    <w:rsid w:val="000B3677"/>
    <w:rsid w:val="000B36B5"/>
    <w:rsid w:val="000B380E"/>
    <w:rsid w:val="000B3AA5"/>
    <w:rsid w:val="000B449C"/>
    <w:rsid w:val="000B4546"/>
    <w:rsid w:val="000B4B0A"/>
    <w:rsid w:val="000B4F74"/>
    <w:rsid w:val="000B511F"/>
    <w:rsid w:val="000B5A31"/>
    <w:rsid w:val="000B5B33"/>
    <w:rsid w:val="000B5F7B"/>
    <w:rsid w:val="000B62EB"/>
    <w:rsid w:val="000B69CB"/>
    <w:rsid w:val="000B7616"/>
    <w:rsid w:val="000B7762"/>
    <w:rsid w:val="000B78A2"/>
    <w:rsid w:val="000C0EBF"/>
    <w:rsid w:val="000C1889"/>
    <w:rsid w:val="000C19C8"/>
    <w:rsid w:val="000C1B44"/>
    <w:rsid w:val="000C1C59"/>
    <w:rsid w:val="000C20CD"/>
    <w:rsid w:val="000C2253"/>
    <w:rsid w:val="000C2599"/>
    <w:rsid w:val="000C268A"/>
    <w:rsid w:val="000C28F8"/>
    <w:rsid w:val="000C2A55"/>
    <w:rsid w:val="000C2C35"/>
    <w:rsid w:val="000C2D1F"/>
    <w:rsid w:val="000C3449"/>
    <w:rsid w:val="000C3893"/>
    <w:rsid w:val="000C3C3C"/>
    <w:rsid w:val="000C3EFA"/>
    <w:rsid w:val="000C3FFE"/>
    <w:rsid w:val="000C4222"/>
    <w:rsid w:val="000C43C1"/>
    <w:rsid w:val="000C4689"/>
    <w:rsid w:val="000C48B6"/>
    <w:rsid w:val="000C4B04"/>
    <w:rsid w:val="000C4F4C"/>
    <w:rsid w:val="000C4FD4"/>
    <w:rsid w:val="000C570A"/>
    <w:rsid w:val="000C5B70"/>
    <w:rsid w:val="000C5BFB"/>
    <w:rsid w:val="000C6018"/>
    <w:rsid w:val="000C617F"/>
    <w:rsid w:val="000C624A"/>
    <w:rsid w:val="000C62E8"/>
    <w:rsid w:val="000C6309"/>
    <w:rsid w:val="000C67D5"/>
    <w:rsid w:val="000C71B4"/>
    <w:rsid w:val="000C73CB"/>
    <w:rsid w:val="000C761F"/>
    <w:rsid w:val="000C7C5E"/>
    <w:rsid w:val="000D03B1"/>
    <w:rsid w:val="000D0D7B"/>
    <w:rsid w:val="000D172D"/>
    <w:rsid w:val="000D18FB"/>
    <w:rsid w:val="000D1D31"/>
    <w:rsid w:val="000D21B1"/>
    <w:rsid w:val="000D22AB"/>
    <w:rsid w:val="000D3818"/>
    <w:rsid w:val="000D47AD"/>
    <w:rsid w:val="000D4BCD"/>
    <w:rsid w:val="000D4CF3"/>
    <w:rsid w:val="000D5123"/>
    <w:rsid w:val="000D5C2C"/>
    <w:rsid w:val="000D5F7C"/>
    <w:rsid w:val="000D5FCA"/>
    <w:rsid w:val="000D65DB"/>
    <w:rsid w:val="000D661F"/>
    <w:rsid w:val="000D6B97"/>
    <w:rsid w:val="000D70DA"/>
    <w:rsid w:val="000E01DE"/>
    <w:rsid w:val="000E029B"/>
    <w:rsid w:val="000E08F2"/>
    <w:rsid w:val="000E0C8B"/>
    <w:rsid w:val="000E0DB6"/>
    <w:rsid w:val="000E12C0"/>
    <w:rsid w:val="000E14BD"/>
    <w:rsid w:val="000E19A9"/>
    <w:rsid w:val="000E1B4C"/>
    <w:rsid w:val="000E1C61"/>
    <w:rsid w:val="000E1E7C"/>
    <w:rsid w:val="000E21C5"/>
    <w:rsid w:val="000E2F10"/>
    <w:rsid w:val="000E2F94"/>
    <w:rsid w:val="000E3605"/>
    <w:rsid w:val="000E36AB"/>
    <w:rsid w:val="000E376C"/>
    <w:rsid w:val="000E4B51"/>
    <w:rsid w:val="000E5108"/>
    <w:rsid w:val="000E562C"/>
    <w:rsid w:val="000E599E"/>
    <w:rsid w:val="000E5EAB"/>
    <w:rsid w:val="000E5FBD"/>
    <w:rsid w:val="000E691B"/>
    <w:rsid w:val="000E6E42"/>
    <w:rsid w:val="000E6E48"/>
    <w:rsid w:val="000E6FA1"/>
    <w:rsid w:val="000E7227"/>
    <w:rsid w:val="000E7557"/>
    <w:rsid w:val="000E75F8"/>
    <w:rsid w:val="000E7DD4"/>
    <w:rsid w:val="000E7E22"/>
    <w:rsid w:val="000E7E51"/>
    <w:rsid w:val="000E7E9C"/>
    <w:rsid w:val="000E7FA4"/>
    <w:rsid w:val="000F01D8"/>
    <w:rsid w:val="000F026B"/>
    <w:rsid w:val="000F0CCE"/>
    <w:rsid w:val="000F0ED3"/>
    <w:rsid w:val="000F0F67"/>
    <w:rsid w:val="000F1097"/>
    <w:rsid w:val="000F1152"/>
    <w:rsid w:val="000F1276"/>
    <w:rsid w:val="000F199E"/>
    <w:rsid w:val="000F21EC"/>
    <w:rsid w:val="000F286E"/>
    <w:rsid w:val="000F2E2B"/>
    <w:rsid w:val="000F38B8"/>
    <w:rsid w:val="000F3E21"/>
    <w:rsid w:val="000F3F9D"/>
    <w:rsid w:val="000F413B"/>
    <w:rsid w:val="000F42F8"/>
    <w:rsid w:val="000F4595"/>
    <w:rsid w:val="000F4629"/>
    <w:rsid w:val="000F474D"/>
    <w:rsid w:val="000F49C8"/>
    <w:rsid w:val="000F4D79"/>
    <w:rsid w:val="000F4EA1"/>
    <w:rsid w:val="000F58E0"/>
    <w:rsid w:val="000F5D64"/>
    <w:rsid w:val="000F5E60"/>
    <w:rsid w:val="000F6280"/>
    <w:rsid w:val="000F6298"/>
    <w:rsid w:val="000F6B1A"/>
    <w:rsid w:val="000F73E5"/>
    <w:rsid w:val="000F7864"/>
    <w:rsid w:val="000F7951"/>
    <w:rsid w:val="000F7FC7"/>
    <w:rsid w:val="001001F3"/>
    <w:rsid w:val="00100339"/>
    <w:rsid w:val="001006B8"/>
    <w:rsid w:val="00100893"/>
    <w:rsid w:val="00101134"/>
    <w:rsid w:val="001012EF"/>
    <w:rsid w:val="001014AC"/>
    <w:rsid w:val="0010183A"/>
    <w:rsid w:val="00101AEF"/>
    <w:rsid w:val="00101F2A"/>
    <w:rsid w:val="00102221"/>
    <w:rsid w:val="0010223B"/>
    <w:rsid w:val="0010232B"/>
    <w:rsid w:val="00102381"/>
    <w:rsid w:val="00103057"/>
    <w:rsid w:val="0010353B"/>
    <w:rsid w:val="001036DF"/>
    <w:rsid w:val="001036F9"/>
    <w:rsid w:val="001039DA"/>
    <w:rsid w:val="00103E8C"/>
    <w:rsid w:val="00103EB9"/>
    <w:rsid w:val="00104200"/>
    <w:rsid w:val="0010452E"/>
    <w:rsid w:val="00104710"/>
    <w:rsid w:val="001049B8"/>
    <w:rsid w:val="00104B02"/>
    <w:rsid w:val="00104D70"/>
    <w:rsid w:val="00104E12"/>
    <w:rsid w:val="00104FF8"/>
    <w:rsid w:val="001054C4"/>
    <w:rsid w:val="00105567"/>
    <w:rsid w:val="001059C1"/>
    <w:rsid w:val="00105CB0"/>
    <w:rsid w:val="00105D19"/>
    <w:rsid w:val="001060E4"/>
    <w:rsid w:val="001062AE"/>
    <w:rsid w:val="0010664B"/>
    <w:rsid w:val="00106979"/>
    <w:rsid w:val="001069FE"/>
    <w:rsid w:val="00106DFB"/>
    <w:rsid w:val="00106E90"/>
    <w:rsid w:val="00107358"/>
    <w:rsid w:val="00107458"/>
    <w:rsid w:val="00107788"/>
    <w:rsid w:val="00107898"/>
    <w:rsid w:val="00107D39"/>
    <w:rsid w:val="001100BB"/>
    <w:rsid w:val="00110218"/>
    <w:rsid w:val="001102DB"/>
    <w:rsid w:val="00110355"/>
    <w:rsid w:val="00110491"/>
    <w:rsid w:val="0011074B"/>
    <w:rsid w:val="00110ACC"/>
    <w:rsid w:val="0011176E"/>
    <w:rsid w:val="00111F4C"/>
    <w:rsid w:val="0011213B"/>
    <w:rsid w:val="0011246B"/>
    <w:rsid w:val="00112960"/>
    <w:rsid w:val="00113853"/>
    <w:rsid w:val="00113DCD"/>
    <w:rsid w:val="00114007"/>
    <w:rsid w:val="0011439E"/>
    <w:rsid w:val="00114580"/>
    <w:rsid w:val="00114F1F"/>
    <w:rsid w:val="00114F33"/>
    <w:rsid w:val="00115142"/>
    <w:rsid w:val="00115169"/>
    <w:rsid w:val="00115194"/>
    <w:rsid w:val="001153DE"/>
    <w:rsid w:val="00115BBD"/>
    <w:rsid w:val="00115CE5"/>
    <w:rsid w:val="00116087"/>
    <w:rsid w:val="0011611B"/>
    <w:rsid w:val="00116386"/>
    <w:rsid w:val="001171E0"/>
    <w:rsid w:val="00117826"/>
    <w:rsid w:val="00117C18"/>
    <w:rsid w:val="00117F22"/>
    <w:rsid w:val="00120732"/>
    <w:rsid w:val="00120775"/>
    <w:rsid w:val="00120C87"/>
    <w:rsid w:val="00121019"/>
    <w:rsid w:val="00121206"/>
    <w:rsid w:val="001215C8"/>
    <w:rsid w:val="001216A6"/>
    <w:rsid w:val="001217A3"/>
    <w:rsid w:val="001239B2"/>
    <w:rsid w:val="0012422C"/>
    <w:rsid w:val="001243D7"/>
    <w:rsid w:val="001244B8"/>
    <w:rsid w:val="001244BD"/>
    <w:rsid w:val="00124707"/>
    <w:rsid w:val="00124A85"/>
    <w:rsid w:val="00124BDE"/>
    <w:rsid w:val="00125174"/>
    <w:rsid w:val="001251D3"/>
    <w:rsid w:val="00125847"/>
    <w:rsid w:val="00125A97"/>
    <w:rsid w:val="00125B9F"/>
    <w:rsid w:val="00125C03"/>
    <w:rsid w:val="0012699F"/>
    <w:rsid w:val="00126CFD"/>
    <w:rsid w:val="00126E34"/>
    <w:rsid w:val="0012721A"/>
    <w:rsid w:val="001272F9"/>
    <w:rsid w:val="001273D5"/>
    <w:rsid w:val="0012798C"/>
    <w:rsid w:val="00127D30"/>
    <w:rsid w:val="00127DEC"/>
    <w:rsid w:val="00131D8F"/>
    <w:rsid w:val="00132397"/>
    <w:rsid w:val="0013255B"/>
    <w:rsid w:val="00132651"/>
    <w:rsid w:val="00132A19"/>
    <w:rsid w:val="00132CA5"/>
    <w:rsid w:val="00132E50"/>
    <w:rsid w:val="00132EF1"/>
    <w:rsid w:val="00133137"/>
    <w:rsid w:val="001331AF"/>
    <w:rsid w:val="00133297"/>
    <w:rsid w:val="001332F8"/>
    <w:rsid w:val="00133633"/>
    <w:rsid w:val="00133CCF"/>
    <w:rsid w:val="00133DAA"/>
    <w:rsid w:val="001347D3"/>
    <w:rsid w:val="00135313"/>
    <w:rsid w:val="00135DC9"/>
    <w:rsid w:val="00135EA4"/>
    <w:rsid w:val="00135FBF"/>
    <w:rsid w:val="001361D4"/>
    <w:rsid w:val="00136559"/>
    <w:rsid w:val="00136DE6"/>
    <w:rsid w:val="00140ECC"/>
    <w:rsid w:val="001410A8"/>
    <w:rsid w:val="0014113A"/>
    <w:rsid w:val="001411A1"/>
    <w:rsid w:val="00141A8B"/>
    <w:rsid w:val="00141AFA"/>
    <w:rsid w:val="0014239F"/>
    <w:rsid w:val="001423D0"/>
    <w:rsid w:val="00142CDB"/>
    <w:rsid w:val="00143182"/>
    <w:rsid w:val="0014320C"/>
    <w:rsid w:val="0014360A"/>
    <w:rsid w:val="00143716"/>
    <w:rsid w:val="00143A0F"/>
    <w:rsid w:val="00143B91"/>
    <w:rsid w:val="00143BBF"/>
    <w:rsid w:val="00143D00"/>
    <w:rsid w:val="00143FD9"/>
    <w:rsid w:val="001446D0"/>
    <w:rsid w:val="00144BB7"/>
    <w:rsid w:val="00144E24"/>
    <w:rsid w:val="00145294"/>
    <w:rsid w:val="001453DA"/>
    <w:rsid w:val="00145471"/>
    <w:rsid w:val="0014584B"/>
    <w:rsid w:val="00145998"/>
    <w:rsid w:val="00145E6D"/>
    <w:rsid w:val="00145F7F"/>
    <w:rsid w:val="0014645D"/>
    <w:rsid w:val="00146CE5"/>
    <w:rsid w:val="001472F5"/>
    <w:rsid w:val="0014759C"/>
    <w:rsid w:val="0014759F"/>
    <w:rsid w:val="0014784B"/>
    <w:rsid w:val="00147881"/>
    <w:rsid w:val="001478AF"/>
    <w:rsid w:val="00147D5B"/>
    <w:rsid w:val="00150542"/>
    <w:rsid w:val="001505F2"/>
    <w:rsid w:val="0015061E"/>
    <w:rsid w:val="00150648"/>
    <w:rsid w:val="001508D9"/>
    <w:rsid w:val="00150E93"/>
    <w:rsid w:val="0015142D"/>
    <w:rsid w:val="00151579"/>
    <w:rsid w:val="00151601"/>
    <w:rsid w:val="00151618"/>
    <w:rsid w:val="00151B38"/>
    <w:rsid w:val="00151B42"/>
    <w:rsid w:val="00151F3E"/>
    <w:rsid w:val="00152277"/>
    <w:rsid w:val="0015237E"/>
    <w:rsid w:val="0015268A"/>
    <w:rsid w:val="00153A73"/>
    <w:rsid w:val="00153E6C"/>
    <w:rsid w:val="001542F1"/>
    <w:rsid w:val="00154302"/>
    <w:rsid w:val="001548F3"/>
    <w:rsid w:val="00154DE3"/>
    <w:rsid w:val="00155D94"/>
    <w:rsid w:val="00155FC2"/>
    <w:rsid w:val="00156009"/>
    <w:rsid w:val="00156963"/>
    <w:rsid w:val="00156A93"/>
    <w:rsid w:val="00156C3A"/>
    <w:rsid w:val="00156CBB"/>
    <w:rsid w:val="00156F87"/>
    <w:rsid w:val="0015709E"/>
    <w:rsid w:val="0015720E"/>
    <w:rsid w:val="0015768C"/>
    <w:rsid w:val="00157778"/>
    <w:rsid w:val="001578AD"/>
    <w:rsid w:val="00157A43"/>
    <w:rsid w:val="00157C40"/>
    <w:rsid w:val="00157FEF"/>
    <w:rsid w:val="001608A4"/>
    <w:rsid w:val="00160C14"/>
    <w:rsid w:val="00160E08"/>
    <w:rsid w:val="00160FE3"/>
    <w:rsid w:val="001613AF"/>
    <w:rsid w:val="00161C16"/>
    <w:rsid w:val="00161C17"/>
    <w:rsid w:val="00161DB1"/>
    <w:rsid w:val="00161DCF"/>
    <w:rsid w:val="00162040"/>
    <w:rsid w:val="001622A6"/>
    <w:rsid w:val="00162538"/>
    <w:rsid w:val="001626CB"/>
    <w:rsid w:val="00162EE7"/>
    <w:rsid w:val="001630BF"/>
    <w:rsid w:val="00163334"/>
    <w:rsid w:val="001633C9"/>
    <w:rsid w:val="001636A3"/>
    <w:rsid w:val="001637C3"/>
    <w:rsid w:val="00163FC8"/>
    <w:rsid w:val="00163FCC"/>
    <w:rsid w:val="001646A8"/>
    <w:rsid w:val="001650AF"/>
    <w:rsid w:val="001656D3"/>
    <w:rsid w:val="001656F9"/>
    <w:rsid w:val="00165A93"/>
    <w:rsid w:val="00165CCB"/>
    <w:rsid w:val="00166AB3"/>
    <w:rsid w:val="00166F52"/>
    <w:rsid w:val="00167295"/>
    <w:rsid w:val="001675EF"/>
    <w:rsid w:val="00167D1D"/>
    <w:rsid w:val="00167F5C"/>
    <w:rsid w:val="00167FD3"/>
    <w:rsid w:val="001702E2"/>
    <w:rsid w:val="00171006"/>
    <w:rsid w:val="00171772"/>
    <w:rsid w:val="001718C8"/>
    <w:rsid w:val="00171B6E"/>
    <w:rsid w:val="00171D2E"/>
    <w:rsid w:val="00172183"/>
    <w:rsid w:val="001725B7"/>
    <w:rsid w:val="00172624"/>
    <w:rsid w:val="00172AFA"/>
    <w:rsid w:val="00172BED"/>
    <w:rsid w:val="00172F65"/>
    <w:rsid w:val="00173807"/>
    <w:rsid w:val="00173C90"/>
    <w:rsid w:val="001746D5"/>
    <w:rsid w:val="00174ECF"/>
    <w:rsid w:val="00175329"/>
    <w:rsid w:val="00175359"/>
    <w:rsid w:val="0017552D"/>
    <w:rsid w:val="00175870"/>
    <w:rsid w:val="00175B0D"/>
    <w:rsid w:val="001761FA"/>
    <w:rsid w:val="00176339"/>
    <w:rsid w:val="00176B66"/>
    <w:rsid w:val="00176C6D"/>
    <w:rsid w:val="00176DC7"/>
    <w:rsid w:val="00180276"/>
    <w:rsid w:val="0018070C"/>
    <w:rsid w:val="001808D6"/>
    <w:rsid w:val="00180CEB"/>
    <w:rsid w:val="00181432"/>
    <w:rsid w:val="0018145F"/>
    <w:rsid w:val="00181489"/>
    <w:rsid w:val="00181828"/>
    <w:rsid w:val="00181961"/>
    <w:rsid w:val="00181A63"/>
    <w:rsid w:val="00181D38"/>
    <w:rsid w:val="0018205D"/>
    <w:rsid w:val="001820A3"/>
    <w:rsid w:val="0018242F"/>
    <w:rsid w:val="0018256E"/>
    <w:rsid w:val="00182762"/>
    <w:rsid w:val="00182A73"/>
    <w:rsid w:val="00182B85"/>
    <w:rsid w:val="00182BAB"/>
    <w:rsid w:val="00182DEE"/>
    <w:rsid w:val="00183B8D"/>
    <w:rsid w:val="00183D21"/>
    <w:rsid w:val="00184804"/>
    <w:rsid w:val="00184999"/>
    <w:rsid w:val="00184A34"/>
    <w:rsid w:val="00184B40"/>
    <w:rsid w:val="00185009"/>
    <w:rsid w:val="001855EC"/>
    <w:rsid w:val="00185B89"/>
    <w:rsid w:val="00185C76"/>
    <w:rsid w:val="00185C92"/>
    <w:rsid w:val="00185FAF"/>
    <w:rsid w:val="00185FBD"/>
    <w:rsid w:val="00186034"/>
    <w:rsid w:val="001863A8"/>
    <w:rsid w:val="001863CA"/>
    <w:rsid w:val="001863EF"/>
    <w:rsid w:val="0018641B"/>
    <w:rsid w:val="001866B1"/>
    <w:rsid w:val="0018676E"/>
    <w:rsid w:val="00186773"/>
    <w:rsid w:val="00186D9D"/>
    <w:rsid w:val="00187495"/>
    <w:rsid w:val="001876F8"/>
    <w:rsid w:val="00187C31"/>
    <w:rsid w:val="00187D81"/>
    <w:rsid w:val="00187F19"/>
    <w:rsid w:val="00190490"/>
    <w:rsid w:val="00190598"/>
    <w:rsid w:val="001906F3"/>
    <w:rsid w:val="00190887"/>
    <w:rsid w:val="001908F2"/>
    <w:rsid w:val="00191481"/>
    <w:rsid w:val="0019155D"/>
    <w:rsid w:val="00191691"/>
    <w:rsid w:val="00191BAE"/>
    <w:rsid w:val="00192250"/>
    <w:rsid w:val="00192442"/>
    <w:rsid w:val="00194337"/>
    <w:rsid w:val="00194A42"/>
    <w:rsid w:val="001950DA"/>
    <w:rsid w:val="0019531C"/>
    <w:rsid w:val="0019541D"/>
    <w:rsid w:val="00195581"/>
    <w:rsid w:val="00195752"/>
    <w:rsid w:val="00195900"/>
    <w:rsid w:val="0019591F"/>
    <w:rsid w:val="001961AA"/>
    <w:rsid w:val="001961E7"/>
    <w:rsid w:val="00196893"/>
    <w:rsid w:val="00196A1A"/>
    <w:rsid w:val="00197092"/>
    <w:rsid w:val="00197246"/>
    <w:rsid w:val="00197295"/>
    <w:rsid w:val="001973CF"/>
    <w:rsid w:val="001977F5"/>
    <w:rsid w:val="00197A87"/>
    <w:rsid w:val="001A053B"/>
    <w:rsid w:val="001A0B82"/>
    <w:rsid w:val="001A0BB5"/>
    <w:rsid w:val="001A0C63"/>
    <w:rsid w:val="001A109E"/>
    <w:rsid w:val="001A1386"/>
    <w:rsid w:val="001A150B"/>
    <w:rsid w:val="001A17C0"/>
    <w:rsid w:val="001A1C4C"/>
    <w:rsid w:val="001A1F21"/>
    <w:rsid w:val="001A20DB"/>
    <w:rsid w:val="001A25AF"/>
    <w:rsid w:val="001A26BE"/>
    <w:rsid w:val="001A2907"/>
    <w:rsid w:val="001A2A25"/>
    <w:rsid w:val="001A2B67"/>
    <w:rsid w:val="001A30C3"/>
    <w:rsid w:val="001A3420"/>
    <w:rsid w:val="001A3597"/>
    <w:rsid w:val="001A3AFE"/>
    <w:rsid w:val="001A3B4C"/>
    <w:rsid w:val="001A3EB0"/>
    <w:rsid w:val="001A48C7"/>
    <w:rsid w:val="001A543C"/>
    <w:rsid w:val="001A54F8"/>
    <w:rsid w:val="001A568E"/>
    <w:rsid w:val="001A5E44"/>
    <w:rsid w:val="001A6078"/>
    <w:rsid w:val="001A6103"/>
    <w:rsid w:val="001A6A43"/>
    <w:rsid w:val="001A6DB5"/>
    <w:rsid w:val="001A6E43"/>
    <w:rsid w:val="001A705B"/>
    <w:rsid w:val="001A7745"/>
    <w:rsid w:val="001A77BC"/>
    <w:rsid w:val="001A7A98"/>
    <w:rsid w:val="001A7B1F"/>
    <w:rsid w:val="001A7BC8"/>
    <w:rsid w:val="001A7C27"/>
    <w:rsid w:val="001A7D39"/>
    <w:rsid w:val="001A7F14"/>
    <w:rsid w:val="001B01FF"/>
    <w:rsid w:val="001B0252"/>
    <w:rsid w:val="001B0344"/>
    <w:rsid w:val="001B09D9"/>
    <w:rsid w:val="001B0AE6"/>
    <w:rsid w:val="001B0EA3"/>
    <w:rsid w:val="001B1049"/>
    <w:rsid w:val="001B11BA"/>
    <w:rsid w:val="001B1233"/>
    <w:rsid w:val="001B1292"/>
    <w:rsid w:val="001B148B"/>
    <w:rsid w:val="001B1D4E"/>
    <w:rsid w:val="001B1D51"/>
    <w:rsid w:val="001B1F2D"/>
    <w:rsid w:val="001B2C75"/>
    <w:rsid w:val="001B2E64"/>
    <w:rsid w:val="001B33EB"/>
    <w:rsid w:val="001B3524"/>
    <w:rsid w:val="001B373D"/>
    <w:rsid w:val="001B481D"/>
    <w:rsid w:val="001B4873"/>
    <w:rsid w:val="001B4DB4"/>
    <w:rsid w:val="001B4DE8"/>
    <w:rsid w:val="001B4E2B"/>
    <w:rsid w:val="001B5299"/>
    <w:rsid w:val="001B546B"/>
    <w:rsid w:val="001B591C"/>
    <w:rsid w:val="001B595A"/>
    <w:rsid w:val="001B59DF"/>
    <w:rsid w:val="001B5BE6"/>
    <w:rsid w:val="001B5C1E"/>
    <w:rsid w:val="001B5FAA"/>
    <w:rsid w:val="001B61A1"/>
    <w:rsid w:val="001B6952"/>
    <w:rsid w:val="001B6A6F"/>
    <w:rsid w:val="001B6D02"/>
    <w:rsid w:val="001B6D65"/>
    <w:rsid w:val="001B70EC"/>
    <w:rsid w:val="001B73C9"/>
    <w:rsid w:val="001B782F"/>
    <w:rsid w:val="001B7872"/>
    <w:rsid w:val="001B789A"/>
    <w:rsid w:val="001C0035"/>
    <w:rsid w:val="001C01C7"/>
    <w:rsid w:val="001C0DB7"/>
    <w:rsid w:val="001C1295"/>
    <w:rsid w:val="001C1D75"/>
    <w:rsid w:val="001C1DA1"/>
    <w:rsid w:val="001C2596"/>
    <w:rsid w:val="001C2856"/>
    <w:rsid w:val="001C28E0"/>
    <w:rsid w:val="001C2ED6"/>
    <w:rsid w:val="001C2EE0"/>
    <w:rsid w:val="001C3211"/>
    <w:rsid w:val="001C40AA"/>
    <w:rsid w:val="001C4716"/>
    <w:rsid w:val="001C4979"/>
    <w:rsid w:val="001C4AFA"/>
    <w:rsid w:val="001C531D"/>
    <w:rsid w:val="001C5997"/>
    <w:rsid w:val="001C5D9B"/>
    <w:rsid w:val="001C5FB8"/>
    <w:rsid w:val="001C66AD"/>
    <w:rsid w:val="001C68FC"/>
    <w:rsid w:val="001C6A2B"/>
    <w:rsid w:val="001C6A7B"/>
    <w:rsid w:val="001C7107"/>
    <w:rsid w:val="001C716C"/>
    <w:rsid w:val="001C76F8"/>
    <w:rsid w:val="001C7BC6"/>
    <w:rsid w:val="001C7EAB"/>
    <w:rsid w:val="001C7FC3"/>
    <w:rsid w:val="001D0442"/>
    <w:rsid w:val="001D1034"/>
    <w:rsid w:val="001D178A"/>
    <w:rsid w:val="001D18FF"/>
    <w:rsid w:val="001D191B"/>
    <w:rsid w:val="001D1B33"/>
    <w:rsid w:val="001D1D89"/>
    <w:rsid w:val="001D201A"/>
    <w:rsid w:val="001D2287"/>
    <w:rsid w:val="001D2383"/>
    <w:rsid w:val="001D2403"/>
    <w:rsid w:val="001D34B2"/>
    <w:rsid w:val="001D3DC0"/>
    <w:rsid w:val="001D3FA8"/>
    <w:rsid w:val="001D43EA"/>
    <w:rsid w:val="001D4613"/>
    <w:rsid w:val="001D4953"/>
    <w:rsid w:val="001D4BFB"/>
    <w:rsid w:val="001D4ED1"/>
    <w:rsid w:val="001D5B5D"/>
    <w:rsid w:val="001D5C32"/>
    <w:rsid w:val="001D6391"/>
    <w:rsid w:val="001D6C09"/>
    <w:rsid w:val="001D71E0"/>
    <w:rsid w:val="001D7203"/>
    <w:rsid w:val="001D7339"/>
    <w:rsid w:val="001D7716"/>
    <w:rsid w:val="001D79A1"/>
    <w:rsid w:val="001D79FD"/>
    <w:rsid w:val="001D7F04"/>
    <w:rsid w:val="001E0011"/>
    <w:rsid w:val="001E0ADA"/>
    <w:rsid w:val="001E0B0D"/>
    <w:rsid w:val="001E0C6D"/>
    <w:rsid w:val="001E0EED"/>
    <w:rsid w:val="001E103D"/>
    <w:rsid w:val="001E19E1"/>
    <w:rsid w:val="001E1E69"/>
    <w:rsid w:val="001E2198"/>
    <w:rsid w:val="001E263F"/>
    <w:rsid w:val="001E2E16"/>
    <w:rsid w:val="001E2EDE"/>
    <w:rsid w:val="001E3877"/>
    <w:rsid w:val="001E403E"/>
    <w:rsid w:val="001E442B"/>
    <w:rsid w:val="001E4451"/>
    <w:rsid w:val="001E4879"/>
    <w:rsid w:val="001E4F05"/>
    <w:rsid w:val="001E507C"/>
    <w:rsid w:val="001E51F0"/>
    <w:rsid w:val="001E5432"/>
    <w:rsid w:val="001E5457"/>
    <w:rsid w:val="001E55A3"/>
    <w:rsid w:val="001E55DA"/>
    <w:rsid w:val="001E56D2"/>
    <w:rsid w:val="001E5703"/>
    <w:rsid w:val="001E5795"/>
    <w:rsid w:val="001E587D"/>
    <w:rsid w:val="001E58FE"/>
    <w:rsid w:val="001E6269"/>
    <w:rsid w:val="001E63FA"/>
    <w:rsid w:val="001E6FBF"/>
    <w:rsid w:val="001E6FF9"/>
    <w:rsid w:val="001E7E84"/>
    <w:rsid w:val="001F016B"/>
    <w:rsid w:val="001F01A5"/>
    <w:rsid w:val="001F03A4"/>
    <w:rsid w:val="001F048A"/>
    <w:rsid w:val="001F06ED"/>
    <w:rsid w:val="001F082A"/>
    <w:rsid w:val="001F0E13"/>
    <w:rsid w:val="001F1370"/>
    <w:rsid w:val="001F16D9"/>
    <w:rsid w:val="001F1D80"/>
    <w:rsid w:val="001F1F2C"/>
    <w:rsid w:val="001F218F"/>
    <w:rsid w:val="001F24C1"/>
    <w:rsid w:val="001F27B1"/>
    <w:rsid w:val="001F2B75"/>
    <w:rsid w:val="001F2B7F"/>
    <w:rsid w:val="001F3301"/>
    <w:rsid w:val="001F351B"/>
    <w:rsid w:val="001F35C0"/>
    <w:rsid w:val="001F3BED"/>
    <w:rsid w:val="001F3CFF"/>
    <w:rsid w:val="001F4625"/>
    <w:rsid w:val="001F46F3"/>
    <w:rsid w:val="001F472E"/>
    <w:rsid w:val="001F4881"/>
    <w:rsid w:val="001F4A31"/>
    <w:rsid w:val="001F4C4C"/>
    <w:rsid w:val="001F58B7"/>
    <w:rsid w:val="001F59D9"/>
    <w:rsid w:val="001F5A0F"/>
    <w:rsid w:val="001F5EFD"/>
    <w:rsid w:val="001F5F63"/>
    <w:rsid w:val="001F6118"/>
    <w:rsid w:val="001F6316"/>
    <w:rsid w:val="001F6408"/>
    <w:rsid w:val="001F67B4"/>
    <w:rsid w:val="001F6E29"/>
    <w:rsid w:val="001F752C"/>
    <w:rsid w:val="001F7530"/>
    <w:rsid w:val="001F76E1"/>
    <w:rsid w:val="001F7C03"/>
    <w:rsid w:val="001F7C19"/>
    <w:rsid w:val="001F7C72"/>
    <w:rsid w:val="001F7CE8"/>
    <w:rsid w:val="001F7E5C"/>
    <w:rsid w:val="00200234"/>
    <w:rsid w:val="00200251"/>
    <w:rsid w:val="002005BD"/>
    <w:rsid w:val="00200B76"/>
    <w:rsid w:val="00200F6C"/>
    <w:rsid w:val="00200F7E"/>
    <w:rsid w:val="002011FB"/>
    <w:rsid w:val="002013AC"/>
    <w:rsid w:val="0020157D"/>
    <w:rsid w:val="002017B3"/>
    <w:rsid w:val="0020192B"/>
    <w:rsid w:val="00201C03"/>
    <w:rsid w:val="00201E69"/>
    <w:rsid w:val="00202F11"/>
    <w:rsid w:val="00203157"/>
    <w:rsid w:val="00203255"/>
    <w:rsid w:val="00203B42"/>
    <w:rsid w:val="002045B1"/>
    <w:rsid w:val="00204899"/>
    <w:rsid w:val="00204F73"/>
    <w:rsid w:val="002050E7"/>
    <w:rsid w:val="00205248"/>
    <w:rsid w:val="00205842"/>
    <w:rsid w:val="0020596E"/>
    <w:rsid w:val="00205B62"/>
    <w:rsid w:val="00205C6D"/>
    <w:rsid w:val="00205E8A"/>
    <w:rsid w:val="00206035"/>
    <w:rsid w:val="0020608E"/>
    <w:rsid w:val="0020634A"/>
    <w:rsid w:val="0020652C"/>
    <w:rsid w:val="00206AE3"/>
    <w:rsid w:val="00206BC3"/>
    <w:rsid w:val="00206F2F"/>
    <w:rsid w:val="00207499"/>
    <w:rsid w:val="00207717"/>
    <w:rsid w:val="002077B9"/>
    <w:rsid w:val="00207B04"/>
    <w:rsid w:val="00207DEA"/>
    <w:rsid w:val="00207E55"/>
    <w:rsid w:val="00207EDB"/>
    <w:rsid w:val="00207FEB"/>
    <w:rsid w:val="00210079"/>
    <w:rsid w:val="00210BDF"/>
    <w:rsid w:val="00211690"/>
    <w:rsid w:val="00211774"/>
    <w:rsid w:val="002118AA"/>
    <w:rsid w:val="00211C50"/>
    <w:rsid w:val="00212305"/>
    <w:rsid w:val="002124B8"/>
    <w:rsid w:val="002125A6"/>
    <w:rsid w:val="0021264D"/>
    <w:rsid w:val="0021291B"/>
    <w:rsid w:val="002129B0"/>
    <w:rsid w:val="00212CE6"/>
    <w:rsid w:val="00212F4E"/>
    <w:rsid w:val="00213060"/>
    <w:rsid w:val="00213301"/>
    <w:rsid w:val="002134A3"/>
    <w:rsid w:val="00213841"/>
    <w:rsid w:val="0021384A"/>
    <w:rsid w:val="0021390A"/>
    <w:rsid w:val="00213AAF"/>
    <w:rsid w:val="00214094"/>
    <w:rsid w:val="00214AB2"/>
    <w:rsid w:val="00214CB9"/>
    <w:rsid w:val="00214D71"/>
    <w:rsid w:val="0021559B"/>
    <w:rsid w:val="00215727"/>
    <w:rsid w:val="0021625C"/>
    <w:rsid w:val="002164CE"/>
    <w:rsid w:val="002167AB"/>
    <w:rsid w:val="00216AEA"/>
    <w:rsid w:val="00216D82"/>
    <w:rsid w:val="00216E4A"/>
    <w:rsid w:val="00216F20"/>
    <w:rsid w:val="00217016"/>
    <w:rsid w:val="00217187"/>
    <w:rsid w:val="0021769B"/>
    <w:rsid w:val="002176AA"/>
    <w:rsid w:val="002179D9"/>
    <w:rsid w:val="00217A1D"/>
    <w:rsid w:val="00217C4E"/>
    <w:rsid w:val="00217CD2"/>
    <w:rsid w:val="002201DC"/>
    <w:rsid w:val="002202C5"/>
    <w:rsid w:val="0022030C"/>
    <w:rsid w:val="00220B26"/>
    <w:rsid w:val="00220FA0"/>
    <w:rsid w:val="002210CA"/>
    <w:rsid w:val="0022157C"/>
    <w:rsid w:val="00221906"/>
    <w:rsid w:val="00221B8F"/>
    <w:rsid w:val="00221D62"/>
    <w:rsid w:val="00222900"/>
    <w:rsid w:val="00222BCC"/>
    <w:rsid w:val="00222EA2"/>
    <w:rsid w:val="00223087"/>
    <w:rsid w:val="00223EF5"/>
    <w:rsid w:val="0022494D"/>
    <w:rsid w:val="00224BDD"/>
    <w:rsid w:val="0022532F"/>
    <w:rsid w:val="00225851"/>
    <w:rsid w:val="00226254"/>
    <w:rsid w:val="00226427"/>
    <w:rsid w:val="00226497"/>
    <w:rsid w:val="00226AE9"/>
    <w:rsid w:val="0022708D"/>
    <w:rsid w:val="00230146"/>
    <w:rsid w:val="00230231"/>
    <w:rsid w:val="002303C5"/>
    <w:rsid w:val="00230403"/>
    <w:rsid w:val="002306F7"/>
    <w:rsid w:val="0023098D"/>
    <w:rsid w:val="00230C99"/>
    <w:rsid w:val="002312E5"/>
    <w:rsid w:val="0023172B"/>
    <w:rsid w:val="00231803"/>
    <w:rsid w:val="00231901"/>
    <w:rsid w:val="00231A51"/>
    <w:rsid w:val="00232060"/>
    <w:rsid w:val="00232564"/>
    <w:rsid w:val="00232604"/>
    <w:rsid w:val="00232FA8"/>
    <w:rsid w:val="00233FC8"/>
    <w:rsid w:val="00234211"/>
    <w:rsid w:val="00234271"/>
    <w:rsid w:val="002344CB"/>
    <w:rsid w:val="002349BD"/>
    <w:rsid w:val="00235153"/>
    <w:rsid w:val="00235172"/>
    <w:rsid w:val="002352C3"/>
    <w:rsid w:val="002352D5"/>
    <w:rsid w:val="002354BC"/>
    <w:rsid w:val="002355F5"/>
    <w:rsid w:val="00235C12"/>
    <w:rsid w:val="00235E81"/>
    <w:rsid w:val="00236184"/>
    <w:rsid w:val="00236276"/>
    <w:rsid w:val="00236547"/>
    <w:rsid w:val="002365F7"/>
    <w:rsid w:val="0023677A"/>
    <w:rsid w:val="00236C37"/>
    <w:rsid w:val="00236D5C"/>
    <w:rsid w:val="002376EB"/>
    <w:rsid w:val="0023771C"/>
    <w:rsid w:val="00237D7F"/>
    <w:rsid w:val="00241082"/>
    <w:rsid w:val="00241194"/>
    <w:rsid w:val="0024130F"/>
    <w:rsid w:val="00241516"/>
    <w:rsid w:val="00241936"/>
    <w:rsid w:val="0024262F"/>
    <w:rsid w:val="00242B0A"/>
    <w:rsid w:val="002435EC"/>
    <w:rsid w:val="00243612"/>
    <w:rsid w:val="00243F19"/>
    <w:rsid w:val="0024451F"/>
    <w:rsid w:val="002447A8"/>
    <w:rsid w:val="00244B92"/>
    <w:rsid w:val="0024552D"/>
    <w:rsid w:val="0024576A"/>
    <w:rsid w:val="002459E8"/>
    <w:rsid w:val="00245A42"/>
    <w:rsid w:val="00245A58"/>
    <w:rsid w:val="002460C0"/>
    <w:rsid w:val="0024683E"/>
    <w:rsid w:val="00246BCF"/>
    <w:rsid w:val="00246DD3"/>
    <w:rsid w:val="00246ED6"/>
    <w:rsid w:val="002470A3"/>
    <w:rsid w:val="002474BD"/>
    <w:rsid w:val="00247698"/>
    <w:rsid w:val="00247B46"/>
    <w:rsid w:val="00247C2E"/>
    <w:rsid w:val="00247D12"/>
    <w:rsid w:val="00250296"/>
    <w:rsid w:val="00250663"/>
    <w:rsid w:val="00250BD0"/>
    <w:rsid w:val="00250DEB"/>
    <w:rsid w:val="0025129D"/>
    <w:rsid w:val="002514A9"/>
    <w:rsid w:val="00251FCF"/>
    <w:rsid w:val="0025261D"/>
    <w:rsid w:val="002527A0"/>
    <w:rsid w:val="0025294F"/>
    <w:rsid w:val="00252A28"/>
    <w:rsid w:val="0025321F"/>
    <w:rsid w:val="002537BB"/>
    <w:rsid w:val="00253A48"/>
    <w:rsid w:val="00253AE1"/>
    <w:rsid w:val="00253E32"/>
    <w:rsid w:val="00253F7C"/>
    <w:rsid w:val="00254B38"/>
    <w:rsid w:val="0025529D"/>
    <w:rsid w:val="00256164"/>
    <w:rsid w:val="00256657"/>
    <w:rsid w:val="00257147"/>
    <w:rsid w:val="002575F7"/>
    <w:rsid w:val="0026014D"/>
    <w:rsid w:val="00260801"/>
    <w:rsid w:val="00260B70"/>
    <w:rsid w:val="00260CDA"/>
    <w:rsid w:val="00260E87"/>
    <w:rsid w:val="00260F48"/>
    <w:rsid w:val="002614FF"/>
    <w:rsid w:val="00261AC7"/>
    <w:rsid w:val="00261DCA"/>
    <w:rsid w:val="00261F48"/>
    <w:rsid w:val="002622CE"/>
    <w:rsid w:val="0026268C"/>
    <w:rsid w:val="00262A74"/>
    <w:rsid w:val="00262DE1"/>
    <w:rsid w:val="00263135"/>
    <w:rsid w:val="002633B3"/>
    <w:rsid w:val="002641BA"/>
    <w:rsid w:val="0026430F"/>
    <w:rsid w:val="002645EB"/>
    <w:rsid w:val="00264838"/>
    <w:rsid w:val="00264A70"/>
    <w:rsid w:val="00264D91"/>
    <w:rsid w:val="0026504A"/>
    <w:rsid w:val="002650E1"/>
    <w:rsid w:val="00265129"/>
    <w:rsid w:val="0026578A"/>
    <w:rsid w:val="00265833"/>
    <w:rsid w:val="002659EF"/>
    <w:rsid w:val="00265B32"/>
    <w:rsid w:val="00266284"/>
    <w:rsid w:val="00266843"/>
    <w:rsid w:val="00266868"/>
    <w:rsid w:val="00266948"/>
    <w:rsid w:val="00266953"/>
    <w:rsid w:val="00267115"/>
    <w:rsid w:val="00267196"/>
    <w:rsid w:val="0026719C"/>
    <w:rsid w:val="002674F2"/>
    <w:rsid w:val="0026764C"/>
    <w:rsid w:val="002676AF"/>
    <w:rsid w:val="00267A4C"/>
    <w:rsid w:val="00267F03"/>
    <w:rsid w:val="002701CA"/>
    <w:rsid w:val="00270252"/>
    <w:rsid w:val="002702D2"/>
    <w:rsid w:val="002706F3"/>
    <w:rsid w:val="002707F2"/>
    <w:rsid w:val="002709EB"/>
    <w:rsid w:val="00270B0F"/>
    <w:rsid w:val="00270F33"/>
    <w:rsid w:val="00272412"/>
    <w:rsid w:val="00272BAB"/>
    <w:rsid w:val="00272DA3"/>
    <w:rsid w:val="002736E7"/>
    <w:rsid w:val="002739B0"/>
    <w:rsid w:val="00273DDE"/>
    <w:rsid w:val="00273E9A"/>
    <w:rsid w:val="00273FBA"/>
    <w:rsid w:val="002754A2"/>
    <w:rsid w:val="0027555B"/>
    <w:rsid w:val="00275E26"/>
    <w:rsid w:val="002760CC"/>
    <w:rsid w:val="0027667B"/>
    <w:rsid w:val="00276A62"/>
    <w:rsid w:val="00276AD9"/>
    <w:rsid w:val="00276CA1"/>
    <w:rsid w:val="00276CEE"/>
    <w:rsid w:val="00276FDD"/>
    <w:rsid w:val="00276FF0"/>
    <w:rsid w:val="0027709D"/>
    <w:rsid w:val="00277BAB"/>
    <w:rsid w:val="00277DA2"/>
    <w:rsid w:val="002803CC"/>
    <w:rsid w:val="002805D5"/>
    <w:rsid w:val="0028063E"/>
    <w:rsid w:val="002807A2"/>
    <w:rsid w:val="00280D20"/>
    <w:rsid w:val="00280F10"/>
    <w:rsid w:val="00281160"/>
    <w:rsid w:val="002816BF"/>
    <w:rsid w:val="00281B4B"/>
    <w:rsid w:val="00281E0E"/>
    <w:rsid w:val="00281E5E"/>
    <w:rsid w:val="00282054"/>
    <w:rsid w:val="0028237F"/>
    <w:rsid w:val="00282500"/>
    <w:rsid w:val="0028250F"/>
    <w:rsid w:val="002825B1"/>
    <w:rsid w:val="00282793"/>
    <w:rsid w:val="0028279B"/>
    <w:rsid w:val="00282842"/>
    <w:rsid w:val="002829B0"/>
    <w:rsid w:val="002829C5"/>
    <w:rsid w:val="00282A20"/>
    <w:rsid w:val="00282E09"/>
    <w:rsid w:val="0028307E"/>
    <w:rsid w:val="002830B0"/>
    <w:rsid w:val="0028345F"/>
    <w:rsid w:val="00283AE3"/>
    <w:rsid w:val="00283FB6"/>
    <w:rsid w:val="002849FE"/>
    <w:rsid w:val="00284EE4"/>
    <w:rsid w:val="00285114"/>
    <w:rsid w:val="00285202"/>
    <w:rsid w:val="0028528A"/>
    <w:rsid w:val="002855BD"/>
    <w:rsid w:val="00285854"/>
    <w:rsid w:val="00286F6B"/>
    <w:rsid w:val="002875C9"/>
    <w:rsid w:val="00287754"/>
    <w:rsid w:val="00287967"/>
    <w:rsid w:val="00287E93"/>
    <w:rsid w:val="00290604"/>
    <w:rsid w:val="00290DD6"/>
    <w:rsid w:val="00290E3B"/>
    <w:rsid w:val="00290EAA"/>
    <w:rsid w:val="002918F0"/>
    <w:rsid w:val="00291AF2"/>
    <w:rsid w:val="00291F8F"/>
    <w:rsid w:val="00292134"/>
    <w:rsid w:val="0029213A"/>
    <w:rsid w:val="002926AA"/>
    <w:rsid w:val="002926B7"/>
    <w:rsid w:val="002929F1"/>
    <w:rsid w:val="00292A1E"/>
    <w:rsid w:val="00292E04"/>
    <w:rsid w:val="002933F8"/>
    <w:rsid w:val="00293463"/>
    <w:rsid w:val="002935AC"/>
    <w:rsid w:val="00293973"/>
    <w:rsid w:val="0029405F"/>
    <w:rsid w:val="002940FE"/>
    <w:rsid w:val="00294549"/>
    <w:rsid w:val="002953FB"/>
    <w:rsid w:val="002955A3"/>
    <w:rsid w:val="002955C3"/>
    <w:rsid w:val="00295B8A"/>
    <w:rsid w:val="00295C2F"/>
    <w:rsid w:val="002967DE"/>
    <w:rsid w:val="00296B2B"/>
    <w:rsid w:val="002970D5"/>
    <w:rsid w:val="00297520"/>
    <w:rsid w:val="00297B5F"/>
    <w:rsid w:val="00297ED0"/>
    <w:rsid w:val="002A0088"/>
    <w:rsid w:val="002A04F3"/>
    <w:rsid w:val="002A0D0D"/>
    <w:rsid w:val="002A0EFD"/>
    <w:rsid w:val="002A1457"/>
    <w:rsid w:val="002A19DB"/>
    <w:rsid w:val="002A1D6B"/>
    <w:rsid w:val="002A1E2C"/>
    <w:rsid w:val="002A2465"/>
    <w:rsid w:val="002A29CC"/>
    <w:rsid w:val="002A2AB6"/>
    <w:rsid w:val="002A2E9F"/>
    <w:rsid w:val="002A3012"/>
    <w:rsid w:val="002A30C6"/>
    <w:rsid w:val="002A3249"/>
    <w:rsid w:val="002A38DE"/>
    <w:rsid w:val="002A3A10"/>
    <w:rsid w:val="002A3A70"/>
    <w:rsid w:val="002A3B38"/>
    <w:rsid w:val="002A3BAD"/>
    <w:rsid w:val="002A3E08"/>
    <w:rsid w:val="002A3E4E"/>
    <w:rsid w:val="002A41EE"/>
    <w:rsid w:val="002A42F6"/>
    <w:rsid w:val="002A44BB"/>
    <w:rsid w:val="002A4D46"/>
    <w:rsid w:val="002A516B"/>
    <w:rsid w:val="002A5233"/>
    <w:rsid w:val="002A5439"/>
    <w:rsid w:val="002A5652"/>
    <w:rsid w:val="002A5C46"/>
    <w:rsid w:val="002A603B"/>
    <w:rsid w:val="002A61F6"/>
    <w:rsid w:val="002A712B"/>
    <w:rsid w:val="002A75D3"/>
    <w:rsid w:val="002A76D8"/>
    <w:rsid w:val="002B0025"/>
    <w:rsid w:val="002B00D4"/>
    <w:rsid w:val="002B0E92"/>
    <w:rsid w:val="002B14F4"/>
    <w:rsid w:val="002B19CD"/>
    <w:rsid w:val="002B1C6A"/>
    <w:rsid w:val="002B1E5D"/>
    <w:rsid w:val="002B1F1C"/>
    <w:rsid w:val="002B2120"/>
    <w:rsid w:val="002B21A1"/>
    <w:rsid w:val="002B345B"/>
    <w:rsid w:val="002B34B4"/>
    <w:rsid w:val="002B34F0"/>
    <w:rsid w:val="002B37BC"/>
    <w:rsid w:val="002B38E0"/>
    <w:rsid w:val="002B3A25"/>
    <w:rsid w:val="002B3B58"/>
    <w:rsid w:val="002B4066"/>
    <w:rsid w:val="002B42F8"/>
    <w:rsid w:val="002B4718"/>
    <w:rsid w:val="002B48A5"/>
    <w:rsid w:val="002B4CCF"/>
    <w:rsid w:val="002B4ED6"/>
    <w:rsid w:val="002B5123"/>
    <w:rsid w:val="002B515A"/>
    <w:rsid w:val="002B593B"/>
    <w:rsid w:val="002B594A"/>
    <w:rsid w:val="002B5B8A"/>
    <w:rsid w:val="002B6740"/>
    <w:rsid w:val="002B67AB"/>
    <w:rsid w:val="002B6A3C"/>
    <w:rsid w:val="002B6C11"/>
    <w:rsid w:val="002B70C9"/>
    <w:rsid w:val="002B724C"/>
    <w:rsid w:val="002C062E"/>
    <w:rsid w:val="002C0A9A"/>
    <w:rsid w:val="002C1420"/>
    <w:rsid w:val="002C1579"/>
    <w:rsid w:val="002C16B5"/>
    <w:rsid w:val="002C1713"/>
    <w:rsid w:val="002C18E5"/>
    <w:rsid w:val="002C28E9"/>
    <w:rsid w:val="002C2D89"/>
    <w:rsid w:val="002C3319"/>
    <w:rsid w:val="002C377C"/>
    <w:rsid w:val="002C38B9"/>
    <w:rsid w:val="002C3BE5"/>
    <w:rsid w:val="002C475A"/>
    <w:rsid w:val="002C4B0F"/>
    <w:rsid w:val="002C4ECC"/>
    <w:rsid w:val="002C504F"/>
    <w:rsid w:val="002C509C"/>
    <w:rsid w:val="002C5D59"/>
    <w:rsid w:val="002C5E8D"/>
    <w:rsid w:val="002C5EE7"/>
    <w:rsid w:val="002C5FFB"/>
    <w:rsid w:val="002C6070"/>
    <w:rsid w:val="002C61FF"/>
    <w:rsid w:val="002C769E"/>
    <w:rsid w:val="002C786B"/>
    <w:rsid w:val="002C7B7D"/>
    <w:rsid w:val="002C7B9F"/>
    <w:rsid w:val="002C7DB6"/>
    <w:rsid w:val="002C7E75"/>
    <w:rsid w:val="002D0002"/>
    <w:rsid w:val="002D0525"/>
    <w:rsid w:val="002D06AB"/>
    <w:rsid w:val="002D06D5"/>
    <w:rsid w:val="002D0713"/>
    <w:rsid w:val="002D08C6"/>
    <w:rsid w:val="002D0A01"/>
    <w:rsid w:val="002D17FC"/>
    <w:rsid w:val="002D2B4F"/>
    <w:rsid w:val="002D2C2C"/>
    <w:rsid w:val="002D2E05"/>
    <w:rsid w:val="002D2F17"/>
    <w:rsid w:val="002D3075"/>
    <w:rsid w:val="002D314F"/>
    <w:rsid w:val="002D32ED"/>
    <w:rsid w:val="002D383D"/>
    <w:rsid w:val="002D3F21"/>
    <w:rsid w:val="002D44B2"/>
    <w:rsid w:val="002D45C1"/>
    <w:rsid w:val="002D4913"/>
    <w:rsid w:val="002D4A0F"/>
    <w:rsid w:val="002D5107"/>
    <w:rsid w:val="002D51A4"/>
    <w:rsid w:val="002D5529"/>
    <w:rsid w:val="002D58C3"/>
    <w:rsid w:val="002D5CCC"/>
    <w:rsid w:val="002D5D2D"/>
    <w:rsid w:val="002D5DE8"/>
    <w:rsid w:val="002D5F81"/>
    <w:rsid w:val="002D5F9D"/>
    <w:rsid w:val="002D66A2"/>
    <w:rsid w:val="002D6940"/>
    <w:rsid w:val="002D6A25"/>
    <w:rsid w:val="002D6D96"/>
    <w:rsid w:val="002D7671"/>
    <w:rsid w:val="002D76EA"/>
    <w:rsid w:val="002D7820"/>
    <w:rsid w:val="002D7823"/>
    <w:rsid w:val="002D7D21"/>
    <w:rsid w:val="002D7DE8"/>
    <w:rsid w:val="002D7FFE"/>
    <w:rsid w:val="002E0447"/>
    <w:rsid w:val="002E05B6"/>
    <w:rsid w:val="002E10A3"/>
    <w:rsid w:val="002E10BA"/>
    <w:rsid w:val="002E135D"/>
    <w:rsid w:val="002E1432"/>
    <w:rsid w:val="002E1D5D"/>
    <w:rsid w:val="002E1F13"/>
    <w:rsid w:val="002E2087"/>
    <w:rsid w:val="002E21D3"/>
    <w:rsid w:val="002E2780"/>
    <w:rsid w:val="002E2BEF"/>
    <w:rsid w:val="002E3383"/>
    <w:rsid w:val="002E3D35"/>
    <w:rsid w:val="002E3FEB"/>
    <w:rsid w:val="002E459C"/>
    <w:rsid w:val="002E4749"/>
    <w:rsid w:val="002E4BA3"/>
    <w:rsid w:val="002E5030"/>
    <w:rsid w:val="002E5272"/>
    <w:rsid w:val="002E5773"/>
    <w:rsid w:val="002E5CC8"/>
    <w:rsid w:val="002E5E3E"/>
    <w:rsid w:val="002E5E85"/>
    <w:rsid w:val="002E65C0"/>
    <w:rsid w:val="002E69E8"/>
    <w:rsid w:val="002E72BC"/>
    <w:rsid w:val="002E743B"/>
    <w:rsid w:val="002E7B6F"/>
    <w:rsid w:val="002F0067"/>
    <w:rsid w:val="002F023C"/>
    <w:rsid w:val="002F053D"/>
    <w:rsid w:val="002F1509"/>
    <w:rsid w:val="002F15E1"/>
    <w:rsid w:val="002F1D81"/>
    <w:rsid w:val="002F1DA5"/>
    <w:rsid w:val="002F1E95"/>
    <w:rsid w:val="002F1EEA"/>
    <w:rsid w:val="002F21A5"/>
    <w:rsid w:val="002F2880"/>
    <w:rsid w:val="002F2AE5"/>
    <w:rsid w:val="002F2CF9"/>
    <w:rsid w:val="002F303F"/>
    <w:rsid w:val="002F3665"/>
    <w:rsid w:val="002F3871"/>
    <w:rsid w:val="002F3885"/>
    <w:rsid w:val="002F3D31"/>
    <w:rsid w:val="002F4948"/>
    <w:rsid w:val="002F4B14"/>
    <w:rsid w:val="002F4B53"/>
    <w:rsid w:val="002F5046"/>
    <w:rsid w:val="002F54AB"/>
    <w:rsid w:val="002F575B"/>
    <w:rsid w:val="002F5908"/>
    <w:rsid w:val="002F5ECB"/>
    <w:rsid w:val="002F606E"/>
    <w:rsid w:val="002F627D"/>
    <w:rsid w:val="002F6286"/>
    <w:rsid w:val="002F6AA8"/>
    <w:rsid w:val="002F6D42"/>
    <w:rsid w:val="002F6F8E"/>
    <w:rsid w:val="002F746C"/>
    <w:rsid w:val="002F78CF"/>
    <w:rsid w:val="002F7CC1"/>
    <w:rsid w:val="002F7D69"/>
    <w:rsid w:val="0030000B"/>
    <w:rsid w:val="0030067E"/>
    <w:rsid w:val="00302878"/>
    <w:rsid w:val="00302D55"/>
    <w:rsid w:val="00303641"/>
    <w:rsid w:val="003039A7"/>
    <w:rsid w:val="00304547"/>
    <w:rsid w:val="003046BE"/>
    <w:rsid w:val="00304C68"/>
    <w:rsid w:val="00304D3D"/>
    <w:rsid w:val="0030532D"/>
    <w:rsid w:val="00305856"/>
    <w:rsid w:val="0030590D"/>
    <w:rsid w:val="00305A7B"/>
    <w:rsid w:val="00305B36"/>
    <w:rsid w:val="00305C73"/>
    <w:rsid w:val="00305E8A"/>
    <w:rsid w:val="00306208"/>
    <w:rsid w:val="00306228"/>
    <w:rsid w:val="00306D9F"/>
    <w:rsid w:val="00311DB3"/>
    <w:rsid w:val="003121AE"/>
    <w:rsid w:val="003123C6"/>
    <w:rsid w:val="00312B85"/>
    <w:rsid w:val="00312CBB"/>
    <w:rsid w:val="00312E9B"/>
    <w:rsid w:val="00312EC9"/>
    <w:rsid w:val="00313320"/>
    <w:rsid w:val="0031354B"/>
    <w:rsid w:val="003136F5"/>
    <w:rsid w:val="00313C0A"/>
    <w:rsid w:val="00313F03"/>
    <w:rsid w:val="003140EE"/>
    <w:rsid w:val="003142B4"/>
    <w:rsid w:val="00314984"/>
    <w:rsid w:val="00314D7F"/>
    <w:rsid w:val="00315054"/>
    <w:rsid w:val="0031509A"/>
    <w:rsid w:val="003151EA"/>
    <w:rsid w:val="0031536D"/>
    <w:rsid w:val="0031586A"/>
    <w:rsid w:val="00315CE5"/>
    <w:rsid w:val="0031609C"/>
    <w:rsid w:val="003162B0"/>
    <w:rsid w:val="00316C66"/>
    <w:rsid w:val="00316D46"/>
    <w:rsid w:val="003173A9"/>
    <w:rsid w:val="0032003A"/>
    <w:rsid w:val="003202C3"/>
    <w:rsid w:val="0032035A"/>
    <w:rsid w:val="00320B7B"/>
    <w:rsid w:val="003215AB"/>
    <w:rsid w:val="00321A95"/>
    <w:rsid w:val="00321CD9"/>
    <w:rsid w:val="00321DD7"/>
    <w:rsid w:val="00322766"/>
    <w:rsid w:val="00322C6A"/>
    <w:rsid w:val="00322D43"/>
    <w:rsid w:val="0032318D"/>
    <w:rsid w:val="00323314"/>
    <w:rsid w:val="003234C9"/>
    <w:rsid w:val="003239C8"/>
    <w:rsid w:val="00324461"/>
    <w:rsid w:val="00324737"/>
    <w:rsid w:val="0032479A"/>
    <w:rsid w:val="00324CD4"/>
    <w:rsid w:val="00324D94"/>
    <w:rsid w:val="00324EBB"/>
    <w:rsid w:val="00324F22"/>
    <w:rsid w:val="00324FFA"/>
    <w:rsid w:val="003255B5"/>
    <w:rsid w:val="00325ECB"/>
    <w:rsid w:val="0032684D"/>
    <w:rsid w:val="00327AA2"/>
    <w:rsid w:val="00327AE0"/>
    <w:rsid w:val="00327B56"/>
    <w:rsid w:val="00330581"/>
    <w:rsid w:val="0033058C"/>
    <w:rsid w:val="00330A23"/>
    <w:rsid w:val="00330B28"/>
    <w:rsid w:val="0033130A"/>
    <w:rsid w:val="00331393"/>
    <w:rsid w:val="003313B9"/>
    <w:rsid w:val="00331B72"/>
    <w:rsid w:val="00331F20"/>
    <w:rsid w:val="0033202B"/>
    <w:rsid w:val="003320F5"/>
    <w:rsid w:val="003326A3"/>
    <w:rsid w:val="00332CFB"/>
    <w:rsid w:val="0033372E"/>
    <w:rsid w:val="003339C1"/>
    <w:rsid w:val="003340D5"/>
    <w:rsid w:val="00334368"/>
    <w:rsid w:val="0033459C"/>
    <w:rsid w:val="003346A0"/>
    <w:rsid w:val="00334911"/>
    <w:rsid w:val="00334B48"/>
    <w:rsid w:val="00334B8A"/>
    <w:rsid w:val="003357FF"/>
    <w:rsid w:val="00335897"/>
    <w:rsid w:val="00336148"/>
    <w:rsid w:val="00336347"/>
    <w:rsid w:val="003369BA"/>
    <w:rsid w:val="00336BC8"/>
    <w:rsid w:val="00336C32"/>
    <w:rsid w:val="00336DBD"/>
    <w:rsid w:val="00336F7F"/>
    <w:rsid w:val="00337072"/>
    <w:rsid w:val="00337076"/>
    <w:rsid w:val="00337733"/>
    <w:rsid w:val="00337900"/>
    <w:rsid w:val="00337D38"/>
    <w:rsid w:val="00340022"/>
    <w:rsid w:val="00340288"/>
    <w:rsid w:val="0034031F"/>
    <w:rsid w:val="0034092C"/>
    <w:rsid w:val="00340A83"/>
    <w:rsid w:val="00340D19"/>
    <w:rsid w:val="0034115D"/>
    <w:rsid w:val="003415B1"/>
    <w:rsid w:val="00341D9D"/>
    <w:rsid w:val="00341ED0"/>
    <w:rsid w:val="003426FD"/>
    <w:rsid w:val="00342948"/>
    <w:rsid w:val="00342B34"/>
    <w:rsid w:val="00342BD2"/>
    <w:rsid w:val="00342CFA"/>
    <w:rsid w:val="003430FE"/>
    <w:rsid w:val="00343481"/>
    <w:rsid w:val="00343973"/>
    <w:rsid w:val="00343AF1"/>
    <w:rsid w:val="0034465D"/>
    <w:rsid w:val="00344764"/>
    <w:rsid w:val="00344D51"/>
    <w:rsid w:val="00344E3B"/>
    <w:rsid w:val="00344F91"/>
    <w:rsid w:val="00345031"/>
    <w:rsid w:val="00345149"/>
    <w:rsid w:val="00345469"/>
    <w:rsid w:val="003456FE"/>
    <w:rsid w:val="00345C4E"/>
    <w:rsid w:val="00345F6E"/>
    <w:rsid w:val="00347069"/>
    <w:rsid w:val="0034732F"/>
    <w:rsid w:val="00347489"/>
    <w:rsid w:val="003479AF"/>
    <w:rsid w:val="003501A7"/>
    <w:rsid w:val="0035063D"/>
    <w:rsid w:val="003509DC"/>
    <w:rsid w:val="00350D9E"/>
    <w:rsid w:val="00350E75"/>
    <w:rsid w:val="003513E4"/>
    <w:rsid w:val="003516CD"/>
    <w:rsid w:val="00351949"/>
    <w:rsid w:val="00351C5C"/>
    <w:rsid w:val="00351D99"/>
    <w:rsid w:val="00351F42"/>
    <w:rsid w:val="003522D9"/>
    <w:rsid w:val="00352FDD"/>
    <w:rsid w:val="0035347A"/>
    <w:rsid w:val="00353E4C"/>
    <w:rsid w:val="0035405E"/>
    <w:rsid w:val="00354C52"/>
    <w:rsid w:val="00354CFE"/>
    <w:rsid w:val="00354EA5"/>
    <w:rsid w:val="003556EC"/>
    <w:rsid w:val="00355FA6"/>
    <w:rsid w:val="003560BC"/>
    <w:rsid w:val="0035635B"/>
    <w:rsid w:val="00356818"/>
    <w:rsid w:val="00357663"/>
    <w:rsid w:val="00357979"/>
    <w:rsid w:val="00357A04"/>
    <w:rsid w:val="00357AEF"/>
    <w:rsid w:val="0036081C"/>
    <w:rsid w:val="00360DC6"/>
    <w:rsid w:val="0036136E"/>
    <w:rsid w:val="00361B3F"/>
    <w:rsid w:val="003621D8"/>
    <w:rsid w:val="00362B00"/>
    <w:rsid w:val="00363308"/>
    <w:rsid w:val="00363511"/>
    <w:rsid w:val="00363526"/>
    <w:rsid w:val="003636B9"/>
    <w:rsid w:val="00363BA6"/>
    <w:rsid w:val="0036410F"/>
    <w:rsid w:val="0036423A"/>
    <w:rsid w:val="003643D8"/>
    <w:rsid w:val="003649F2"/>
    <w:rsid w:val="00364C16"/>
    <w:rsid w:val="00364F5D"/>
    <w:rsid w:val="00365C82"/>
    <w:rsid w:val="003661CA"/>
    <w:rsid w:val="003663A7"/>
    <w:rsid w:val="0036640F"/>
    <w:rsid w:val="0036683F"/>
    <w:rsid w:val="003672D4"/>
    <w:rsid w:val="00367A68"/>
    <w:rsid w:val="00367AFE"/>
    <w:rsid w:val="0037084C"/>
    <w:rsid w:val="003722B2"/>
    <w:rsid w:val="00372E27"/>
    <w:rsid w:val="0037313A"/>
    <w:rsid w:val="00373141"/>
    <w:rsid w:val="00373715"/>
    <w:rsid w:val="00373F34"/>
    <w:rsid w:val="00374533"/>
    <w:rsid w:val="003746CB"/>
    <w:rsid w:val="003749F1"/>
    <w:rsid w:val="00374A06"/>
    <w:rsid w:val="00374BFF"/>
    <w:rsid w:val="00375086"/>
    <w:rsid w:val="003754CB"/>
    <w:rsid w:val="00375518"/>
    <w:rsid w:val="00375742"/>
    <w:rsid w:val="00375A64"/>
    <w:rsid w:val="0037611E"/>
    <w:rsid w:val="0037645B"/>
    <w:rsid w:val="00376B0A"/>
    <w:rsid w:val="00376C0D"/>
    <w:rsid w:val="003771C3"/>
    <w:rsid w:val="00377E82"/>
    <w:rsid w:val="00377EC4"/>
    <w:rsid w:val="003801B3"/>
    <w:rsid w:val="00380229"/>
    <w:rsid w:val="00381148"/>
    <w:rsid w:val="0038159B"/>
    <w:rsid w:val="003819C5"/>
    <w:rsid w:val="00381AA2"/>
    <w:rsid w:val="00381D27"/>
    <w:rsid w:val="00381EC8"/>
    <w:rsid w:val="0038277E"/>
    <w:rsid w:val="00382D38"/>
    <w:rsid w:val="00382D8C"/>
    <w:rsid w:val="00383629"/>
    <w:rsid w:val="00383ADD"/>
    <w:rsid w:val="00383F88"/>
    <w:rsid w:val="0038420D"/>
    <w:rsid w:val="003846DC"/>
    <w:rsid w:val="0038496C"/>
    <w:rsid w:val="00384C60"/>
    <w:rsid w:val="00384E11"/>
    <w:rsid w:val="00385068"/>
    <w:rsid w:val="00385254"/>
    <w:rsid w:val="00385361"/>
    <w:rsid w:val="00385394"/>
    <w:rsid w:val="00385795"/>
    <w:rsid w:val="00385F43"/>
    <w:rsid w:val="0038652F"/>
    <w:rsid w:val="00386CEE"/>
    <w:rsid w:val="00387017"/>
    <w:rsid w:val="00387A99"/>
    <w:rsid w:val="00387EEE"/>
    <w:rsid w:val="003900AB"/>
    <w:rsid w:val="0039016A"/>
    <w:rsid w:val="00390804"/>
    <w:rsid w:val="00390D35"/>
    <w:rsid w:val="003913EC"/>
    <w:rsid w:val="00391DA6"/>
    <w:rsid w:val="00391FEB"/>
    <w:rsid w:val="00391FF2"/>
    <w:rsid w:val="003924FE"/>
    <w:rsid w:val="00392738"/>
    <w:rsid w:val="0039281C"/>
    <w:rsid w:val="003928AF"/>
    <w:rsid w:val="0039314F"/>
    <w:rsid w:val="00393444"/>
    <w:rsid w:val="00393698"/>
    <w:rsid w:val="00393980"/>
    <w:rsid w:val="00393BEF"/>
    <w:rsid w:val="003954FA"/>
    <w:rsid w:val="003956F0"/>
    <w:rsid w:val="003960A1"/>
    <w:rsid w:val="00396E73"/>
    <w:rsid w:val="00396F3A"/>
    <w:rsid w:val="00396FA3"/>
    <w:rsid w:val="00396FBD"/>
    <w:rsid w:val="003971DC"/>
    <w:rsid w:val="00397E20"/>
    <w:rsid w:val="00397E9B"/>
    <w:rsid w:val="003A0089"/>
    <w:rsid w:val="003A04A6"/>
    <w:rsid w:val="003A058F"/>
    <w:rsid w:val="003A07F9"/>
    <w:rsid w:val="003A12B7"/>
    <w:rsid w:val="003A130A"/>
    <w:rsid w:val="003A1339"/>
    <w:rsid w:val="003A15DB"/>
    <w:rsid w:val="003A16C8"/>
    <w:rsid w:val="003A1AA2"/>
    <w:rsid w:val="003A1C7A"/>
    <w:rsid w:val="003A203C"/>
    <w:rsid w:val="003A25B9"/>
    <w:rsid w:val="003A2650"/>
    <w:rsid w:val="003A280A"/>
    <w:rsid w:val="003A2CBC"/>
    <w:rsid w:val="003A361B"/>
    <w:rsid w:val="003A3BE4"/>
    <w:rsid w:val="003A3F0F"/>
    <w:rsid w:val="003A408A"/>
    <w:rsid w:val="003A44E0"/>
    <w:rsid w:val="003A4D5F"/>
    <w:rsid w:val="003A5119"/>
    <w:rsid w:val="003A5D24"/>
    <w:rsid w:val="003A662F"/>
    <w:rsid w:val="003A6A6C"/>
    <w:rsid w:val="003A6B49"/>
    <w:rsid w:val="003A6C2F"/>
    <w:rsid w:val="003A72A5"/>
    <w:rsid w:val="003A73B7"/>
    <w:rsid w:val="003A7679"/>
    <w:rsid w:val="003A7759"/>
    <w:rsid w:val="003B0394"/>
    <w:rsid w:val="003B0701"/>
    <w:rsid w:val="003B08A0"/>
    <w:rsid w:val="003B0953"/>
    <w:rsid w:val="003B0DF8"/>
    <w:rsid w:val="003B0FAE"/>
    <w:rsid w:val="003B17F2"/>
    <w:rsid w:val="003B19BC"/>
    <w:rsid w:val="003B19C6"/>
    <w:rsid w:val="003B1E7F"/>
    <w:rsid w:val="003B1E98"/>
    <w:rsid w:val="003B2154"/>
    <w:rsid w:val="003B22F2"/>
    <w:rsid w:val="003B26D4"/>
    <w:rsid w:val="003B2923"/>
    <w:rsid w:val="003B2976"/>
    <w:rsid w:val="003B2E4A"/>
    <w:rsid w:val="003B302B"/>
    <w:rsid w:val="003B31CB"/>
    <w:rsid w:val="003B34BA"/>
    <w:rsid w:val="003B3757"/>
    <w:rsid w:val="003B3DE2"/>
    <w:rsid w:val="003B43C1"/>
    <w:rsid w:val="003B45FF"/>
    <w:rsid w:val="003B47AF"/>
    <w:rsid w:val="003B4B8F"/>
    <w:rsid w:val="003B4CED"/>
    <w:rsid w:val="003B4E26"/>
    <w:rsid w:val="003B4E38"/>
    <w:rsid w:val="003B4F83"/>
    <w:rsid w:val="003B51A8"/>
    <w:rsid w:val="003B57AA"/>
    <w:rsid w:val="003B5C10"/>
    <w:rsid w:val="003B72F6"/>
    <w:rsid w:val="003B74ED"/>
    <w:rsid w:val="003B759F"/>
    <w:rsid w:val="003B75CF"/>
    <w:rsid w:val="003B77C8"/>
    <w:rsid w:val="003B77D3"/>
    <w:rsid w:val="003B7B18"/>
    <w:rsid w:val="003B7EE0"/>
    <w:rsid w:val="003C073C"/>
    <w:rsid w:val="003C0801"/>
    <w:rsid w:val="003C0FA4"/>
    <w:rsid w:val="003C100F"/>
    <w:rsid w:val="003C1127"/>
    <w:rsid w:val="003C1199"/>
    <w:rsid w:val="003C1452"/>
    <w:rsid w:val="003C14D7"/>
    <w:rsid w:val="003C18C3"/>
    <w:rsid w:val="003C2138"/>
    <w:rsid w:val="003C24E4"/>
    <w:rsid w:val="003C25B5"/>
    <w:rsid w:val="003C29FB"/>
    <w:rsid w:val="003C2BDB"/>
    <w:rsid w:val="003C3111"/>
    <w:rsid w:val="003C3BBF"/>
    <w:rsid w:val="003C4600"/>
    <w:rsid w:val="003C480F"/>
    <w:rsid w:val="003C4CB0"/>
    <w:rsid w:val="003C4D71"/>
    <w:rsid w:val="003C4F5A"/>
    <w:rsid w:val="003C4FE0"/>
    <w:rsid w:val="003C5116"/>
    <w:rsid w:val="003C541C"/>
    <w:rsid w:val="003C570A"/>
    <w:rsid w:val="003C57C9"/>
    <w:rsid w:val="003C5F2A"/>
    <w:rsid w:val="003C6AA2"/>
    <w:rsid w:val="003C6C16"/>
    <w:rsid w:val="003C6FB1"/>
    <w:rsid w:val="003C726B"/>
    <w:rsid w:val="003C77BC"/>
    <w:rsid w:val="003C7C25"/>
    <w:rsid w:val="003C7D37"/>
    <w:rsid w:val="003D0E69"/>
    <w:rsid w:val="003D0F83"/>
    <w:rsid w:val="003D1430"/>
    <w:rsid w:val="003D15D2"/>
    <w:rsid w:val="003D16F8"/>
    <w:rsid w:val="003D20C4"/>
    <w:rsid w:val="003D2161"/>
    <w:rsid w:val="003D2501"/>
    <w:rsid w:val="003D2614"/>
    <w:rsid w:val="003D276C"/>
    <w:rsid w:val="003D283F"/>
    <w:rsid w:val="003D2C64"/>
    <w:rsid w:val="003D2ED7"/>
    <w:rsid w:val="003D3B7B"/>
    <w:rsid w:val="003D400C"/>
    <w:rsid w:val="003D4334"/>
    <w:rsid w:val="003D4401"/>
    <w:rsid w:val="003D4452"/>
    <w:rsid w:val="003D4D72"/>
    <w:rsid w:val="003D4FF6"/>
    <w:rsid w:val="003D5069"/>
    <w:rsid w:val="003D52BC"/>
    <w:rsid w:val="003D5617"/>
    <w:rsid w:val="003D5A59"/>
    <w:rsid w:val="003D5B91"/>
    <w:rsid w:val="003D5BCA"/>
    <w:rsid w:val="003D6BBC"/>
    <w:rsid w:val="003D7B89"/>
    <w:rsid w:val="003D7BE2"/>
    <w:rsid w:val="003E046A"/>
    <w:rsid w:val="003E0F5D"/>
    <w:rsid w:val="003E2EAF"/>
    <w:rsid w:val="003E2EB4"/>
    <w:rsid w:val="003E35CD"/>
    <w:rsid w:val="003E3985"/>
    <w:rsid w:val="003E3CBD"/>
    <w:rsid w:val="003E4961"/>
    <w:rsid w:val="003E4B0F"/>
    <w:rsid w:val="003E4B19"/>
    <w:rsid w:val="003E4E66"/>
    <w:rsid w:val="003E5CA0"/>
    <w:rsid w:val="003E6032"/>
    <w:rsid w:val="003E61BF"/>
    <w:rsid w:val="003E6305"/>
    <w:rsid w:val="003E64E2"/>
    <w:rsid w:val="003E6F4C"/>
    <w:rsid w:val="003E722E"/>
    <w:rsid w:val="003E7326"/>
    <w:rsid w:val="003E74A2"/>
    <w:rsid w:val="003E7EEE"/>
    <w:rsid w:val="003F03F0"/>
    <w:rsid w:val="003F0768"/>
    <w:rsid w:val="003F0893"/>
    <w:rsid w:val="003F0D36"/>
    <w:rsid w:val="003F0EF8"/>
    <w:rsid w:val="003F1284"/>
    <w:rsid w:val="003F1801"/>
    <w:rsid w:val="003F1A4E"/>
    <w:rsid w:val="003F1C34"/>
    <w:rsid w:val="003F1E1D"/>
    <w:rsid w:val="003F1FC0"/>
    <w:rsid w:val="003F2ACF"/>
    <w:rsid w:val="003F2E69"/>
    <w:rsid w:val="003F2F1C"/>
    <w:rsid w:val="003F342D"/>
    <w:rsid w:val="003F343A"/>
    <w:rsid w:val="003F3EC9"/>
    <w:rsid w:val="003F4207"/>
    <w:rsid w:val="003F4332"/>
    <w:rsid w:val="003F4530"/>
    <w:rsid w:val="003F47E6"/>
    <w:rsid w:val="003F4A3E"/>
    <w:rsid w:val="003F4C04"/>
    <w:rsid w:val="003F4D63"/>
    <w:rsid w:val="003F5225"/>
    <w:rsid w:val="003F54BE"/>
    <w:rsid w:val="003F5935"/>
    <w:rsid w:val="003F61FE"/>
    <w:rsid w:val="003F62C5"/>
    <w:rsid w:val="003F6465"/>
    <w:rsid w:val="003F68C9"/>
    <w:rsid w:val="003F6973"/>
    <w:rsid w:val="003F69C4"/>
    <w:rsid w:val="003F6A0E"/>
    <w:rsid w:val="003F6FA4"/>
    <w:rsid w:val="003F7097"/>
    <w:rsid w:val="003F780C"/>
    <w:rsid w:val="003F7FE6"/>
    <w:rsid w:val="00400360"/>
    <w:rsid w:val="00400D9C"/>
    <w:rsid w:val="004010B0"/>
    <w:rsid w:val="004014E4"/>
    <w:rsid w:val="0040183D"/>
    <w:rsid w:val="0040185A"/>
    <w:rsid w:val="00401C65"/>
    <w:rsid w:val="00401DF7"/>
    <w:rsid w:val="00402335"/>
    <w:rsid w:val="004026FC"/>
    <w:rsid w:val="00402DD7"/>
    <w:rsid w:val="0040363C"/>
    <w:rsid w:val="004038F7"/>
    <w:rsid w:val="00403A78"/>
    <w:rsid w:val="00403E25"/>
    <w:rsid w:val="00404162"/>
    <w:rsid w:val="00404EC9"/>
    <w:rsid w:val="00404FBB"/>
    <w:rsid w:val="00405356"/>
    <w:rsid w:val="00405398"/>
    <w:rsid w:val="0040574E"/>
    <w:rsid w:val="004058E6"/>
    <w:rsid w:val="00405CA6"/>
    <w:rsid w:val="00406F89"/>
    <w:rsid w:val="00407A3B"/>
    <w:rsid w:val="00407BF3"/>
    <w:rsid w:val="0041021C"/>
    <w:rsid w:val="004102FF"/>
    <w:rsid w:val="00411382"/>
    <w:rsid w:val="0041140D"/>
    <w:rsid w:val="0041155D"/>
    <w:rsid w:val="00411AB5"/>
    <w:rsid w:val="004129BF"/>
    <w:rsid w:val="00412D27"/>
    <w:rsid w:val="004133FE"/>
    <w:rsid w:val="00413579"/>
    <w:rsid w:val="004136D5"/>
    <w:rsid w:val="004144D0"/>
    <w:rsid w:val="004146A3"/>
    <w:rsid w:val="00415162"/>
    <w:rsid w:val="004158E7"/>
    <w:rsid w:val="00415BF1"/>
    <w:rsid w:val="004160C8"/>
    <w:rsid w:val="00416BD5"/>
    <w:rsid w:val="0041701A"/>
    <w:rsid w:val="00417FAB"/>
    <w:rsid w:val="0042023C"/>
    <w:rsid w:val="0042095C"/>
    <w:rsid w:val="00420B3D"/>
    <w:rsid w:val="00420B95"/>
    <w:rsid w:val="00420C22"/>
    <w:rsid w:val="00420FAC"/>
    <w:rsid w:val="0042211C"/>
    <w:rsid w:val="004228EC"/>
    <w:rsid w:val="00422B07"/>
    <w:rsid w:val="00422F72"/>
    <w:rsid w:val="00423177"/>
    <w:rsid w:val="00423D57"/>
    <w:rsid w:val="0042456F"/>
    <w:rsid w:val="004248AF"/>
    <w:rsid w:val="00424964"/>
    <w:rsid w:val="00424F39"/>
    <w:rsid w:val="00425094"/>
    <w:rsid w:val="0042531D"/>
    <w:rsid w:val="004259F8"/>
    <w:rsid w:val="00425CDF"/>
    <w:rsid w:val="00425CF4"/>
    <w:rsid w:val="00426007"/>
    <w:rsid w:val="004264A0"/>
    <w:rsid w:val="004264A3"/>
    <w:rsid w:val="004268A5"/>
    <w:rsid w:val="00426974"/>
    <w:rsid w:val="00427A66"/>
    <w:rsid w:val="00427E93"/>
    <w:rsid w:val="00430073"/>
    <w:rsid w:val="00430454"/>
    <w:rsid w:val="00430552"/>
    <w:rsid w:val="00430E4F"/>
    <w:rsid w:val="0043119E"/>
    <w:rsid w:val="0043180B"/>
    <w:rsid w:val="004321F6"/>
    <w:rsid w:val="00432B85"/>
    <w:rsid w:val="0043319E"/>
    <w:rsid w:val="004336E7"/>
    <w:rsid w:val="00433702"/>
    <w:rsid w:val="004339C2"/>
    <w:rsid w:val="00433F05"/>
    <w:rsid w:val="00434535"/>
    <w:rsid w:val="004345ED"/>
    <w:rsid w:val="00434978"/>
    <w:rsid w:val="004349F0"/>
    <w:rsid w:val="00434D20"/>
    <w:rsid w:val="00434E29"/>
    <w:rsid w:val="004350FC"/>
    <w:rsid w:val="00435758"/>
    <w:rsid w:val="00435891"/>
    <w:rsid w:val="00435A83"/>
    <w:rsid w:val="00435F21"/>
    <w:rsid w:val="004363FC"/>
    <w:rsid w:val="0043688F"/>
    <w:rsid w:val="0043689F"/>
    <w:rsid w:val="00436D6E"/>
    <w:rsid w:val="00437453"/>
    <w:rsid w:val="00437655"/>
    <w:rsid w:val="00437729"/>
    <w:rsid w:val="00437D3E"/>
    <w:rsid w:val="00440052"/>
    <w:rsid w:val="0044034B"/>
    <w:rsid w:val="00440A6A"/>
    <w:rsid w:val="00440ACA"/>
    <w:rsid w:val="00440B7C"/>
    <w:rsid w:val="00441314"/>
    <w:rsid w:val="00441667"/>
    <w:rsid w:val="0044197B"/>
    <w:rsid w:val="0044245E"/>
    <w:rsid w:val="00442AA8"/>
    <w:rsid w:val="00442C91"/>
    <w:rsid w:val="00443702"/>
    <w:rsid w:val="0044403B"/>
    <w:rsid w:val="0044407B"/>
    <w:rsid w:val="004441CA"/>
    <w:rsid w:val="00444649"/>
    <w:rsid w:val="004448AC"/>
    <w:rsid w:val="00444EA3"/>
    <w:rsid w:val="00444F72"/>
    <w:rsid w:val="0044502D"/>
    <w:rsid w:val="004451E1"/>
    <w:rsid w:val="004455C3"/>
    <w:rsid w:val="004457C2"/>
    <w:rsid w:val="004458E4"/>
    <w:rsid w:val="00445AF2"/>
    <w:rsid w:val="00445B79"/>
    <w:rsid w:val="00446421"/>
    <w:rsid w:val="00446550"/>
    <w:rsid w:val="004468DD"/>
    <w:rsid w:val="00446B03"/>
    <w:rsid w:val="00446B07"/>
    <w:rsid w:val="00446DB0"/>
    <w:rsid w:val="00446F34"/>
    <w:rsid w:val="0044756C"/>
    <w:rsid w:val="00447AF2"/>
    <w:rsid w:val="00450078"/>
    <w:rsid w:val="0045015A"/>
    <w:rsid w:val="00450418"/>
    <w:rsid w:val="00450990"/>
    <w:rsid w:val="00450AD4"/>
    <w:rsid w:val="00450F8C"/>
    <w:rsid w:val="00451106"/>
    <w:rsid w:val="0045121C"/>
    <w:rsid w:val="0045128C"/>
    <w:rsid w:val="004513CF"/>
    <w:rsid w:val="00451416"/>
    <w:rsid w:val="004515B9"/>
    <w:rsid w:val="004519F3"/>
    <w:rsid w:val="00451E7B"/>
    <w:rsid w:val="004520AE"/>
    <w:rsid w:val="004529E4"/>
    <w:rsid w:val="00452C05"/>
    <w:rsid w:val="00452C29"/>
    <w:rsid w:val="00452FD1"/>
    <w:rsid w:val="004535FD"/>
    <w:rsid w:val="00453BDB"/>
    <w:rsid w:val="00453CBF"/>
    <w:rsid w:val="004541CD"/>
    <w:rsid w:val="00454C51"/>
    <w:rsid w:val="00455874"/>
    <w:rsid w:val="00455A1B"/>
    <w:rsid w:val="00455D3B"/>
    <w:rsid w:val="00455F6F"/>
    <w:rsid w:val="00456172"/>
    <w:rsid w:val="0045637C"/>
    <w:rsid w:val="004568E2"/>
    <w:rsid w:val="00456E30"/>
    <w:rsid w:val="00456E8F"/>
    <w:rsid w:val="00456E97"/>
    <w:rsid w:val="00456EF3"/>
    <w:rsid w:val="00457156"/>
    <w:rsid w:val="004573E0"/>
    <w:rsid w:val="00457896"/>
    <w:rsid w:val="00457F1D"/>
    <w:rsid w:val="004608DB"/>
    <w:rsid w:val="00461002"/>
    <w:rsid w:val="004610F9"/>
    <w:rsid w:val="004616C9"/>
    <w:rsid w:val="00461906"/>
    <w:rsid w:val="004619AA"/>
    <w:rsid w:val="00461F6F"/>
    <w:rsid w:val="00462061"/>
    <w:rsid w:val="00462277"/>
    <w:rsid w:val="00462432"/>
    <w:rsid w:val="00462C6C"/>
    <w:rsid w:val="00463108"/>
    <w:rsid w:val="00463472"/>
    <w:rsid w:val="004634EB"/>
    <w:rsid w:val="00463CD3"/>
    <w:rsid w:val="00463D3E"/>
    <w:rsid w:val="00464312"/>
    <w:rsid w:val="00464525"/>
    <w:rsid w:val="0046480E"/>
    <w:rsid w:val="00464914"/>
    <w:rsid w:val="00465200"/>
    <w:rsid w:val="0046560C"/>
    <w:rsid w:val="00465752"/>
    <w:rsid w:val="004670A6"/>
    <w:rsid w:val="0046737B"/>
    <w:rsid w:val="00467734"/>
    <w:rsid w:val="00467768"/>
    <w:rsid w:val="004678A5"/>
    <w:rsid w:val="00467B9F"/>
    <w:rsid w:val="00467F30"/>
    <w:rsid w:val="00470181"/>
    <w:rsid w:val="0047074B"/>
    <w:rsid w:val="0047087E"/>
    <w:rsid w:val="00470997"/>
    <w:rsid w:val="00470B88"/>
    <w:rsid w:val="00470FF2"/>
    <w:rsid w:val="0047149B"/>
    <w:rsid w:val="00471A29"/>
    <w:rsid w:val="00471C2D"/>
    <w:rsid w:val="004720EF"/>
    <w:rsid w:val="00472E27"/>
    <w:rsid w:val="00472F1F"/>
    <w:rsid w:val="00472FB7"/>
    <w:rsid w:val="00473BA0"/>
    <w:rsid w:val="004747A5"/>
    <w:rsid w:val="004748B6"/>
    <w:rsid w:val="00474B8E"/>
    <w:rsid w:val="004752A3"/>
    <w:rsid w:val="0047549B"/>
    <w:rsid w:val="00475526"/>
    <w:rsid w:val="00475AEC"/>
    <w:rsid w:val="00475F6D"/>
    <w:rsid w:val="004763C4"/>
    <w:rsid w:val="00476DD0"/>
    <w:rsid w:val="00477062"/>
    <w:rsid w:val="00477B4D"/>
    <w:rsid w:val="004801B1"/>
    <w:rsid w:val="00480407"/>
    <w:rsid w:val="00481546"/>
    <w:rsid w:val="00481B67"/>
    <w:rsid w:val="00481C4B"/>
    <w:rsid w:val="00481F09"/>
    <w:rsid w:val="004820F7"/>
    <w:rsid w:val="004823C8"/>
    <w:rsid w:val="00482580"/>
    <w:rsid w:val="00482620"/>
    <w:rsid w:val="004834D8"/>
    <w:rsid w:val="00483E02"/>
    <w:rsid w:val="00483ECE"/>
    <w:rsid w:val="00483FB1"/>
    <w:rsid w:val="0048431E"/>
    <w:rsid w:val="004845ED"/>
    <w:rsid w:val="00484728"/>
    <w:rsid w:val="00484A18"/>
    <w:rsid w:val="0048513A"/>
    <w:rsid w:val="004856DD"/>
    <w:rsid w:val="004857BB"/>
    <w:rsid w:val="00485E75"/>
    <w:rsid w:val="00485F69"/>
    <w:rsid w:val="004865CE"/>
    <w:rsid w:val="00486642"/>
    <w:rsid w:val="00486864"/>
    <w:rsid w:val="00486AD6"/>
    <w:rsid w:val="0048714C"/>
    <w:rsid w:val="00487227"/>
    <w:rsid w:val="004873A2"/>
    <w:rsid w:val="004874AB"/>
    <w:rsid w:val="0049032B"/>
    <w:rsid w:val="004904CD"/>
    <w:rsid w:val="0049076B"/>
    <w:rsid w:val="00490A00"/>
    <w:rsid w:val="00490B25"/>
    <w:rsid w:val="00490D49"/>
    <w:rsid w:val="00490F30"/>
    <w:rsid w:val="00491009"/>
    <w:rsid w:val="0049146E"/>
    <w:rsid w:val="00491888"/>
    <w:rsid w:val="00491DB4"/>
    <w:rsid w:val="00491DB9"/>
    <w:rsid w:val="00492037"/>
    <w:rsid w:val="004921D0"/>
    <w:rsid w:val="004922BC"/>
    <w:rsid w:val="00492941"/>
    <w:rsid w:val="004935E3"/>
    <w:rsid w:val="0049374F"/>
    <w:rsid w:val="004937A0"/>
    <w:rsid w:val="00493AA3"/>
    <w:rsid w:val="00493AE1"/>
    <w:rsid w:val="004941F1"/>
    <w:rsid w:val="00494548"/>
    <w:rsid w:val="004948D9"/>
    <w:rsid w:val="0049497A"/>
    <w:rsid w:val="00494EB9"/>
    <w:rsid w:val="004959FD"/>
    <w:rsid w:val="00495C44"/>
    <w:rsid w:val="004964EB"/>
    <w:rsid w:val="00496C15"/>
    <w:rsid w:val="0049729D"/>
    <w:rsid w:val="004976E8"/>
    <w:rsid w:val="00497CF1"/>
    <w:rsid w:val="00497DA6"/>
    <w:rsid w:val="004A0041"/>
    <w:rsid w:val="004A039A"/>
    <w:rsid w:val="004A03BA"/>
    <w:rsid w:val="004A066C"/>
    <w:rsid w:val="004A0876"/>
    <w:rsid w:val="004A0E46"/>
    <w:rsid w:val="004A143E"/>
    <w:rsid w:val="004A1A4F"/>
    <w:rsid w:val="004A2060"/>
    <w:rsid w:val="004A239B"/>
    <w:rsid w:val="004A29F3"/>
    <w:rsid w:val="004A29FB"/>
    <w:rsid w:val="004A2EC2"/>
    <w:rsid w:val="004A2F03"/>
    <w:rsid w:val="004A41A5"/>
    <w:rsid w:val="004A42B0"/>
    <w:rsid w:val="004A4583"/>
    <w:rsid w:val="004A4680"/>
    <w:rsid w:val="004A470F"/>
    <w:rsid w:val="004A511F"/>
    <w:rsid w:val="004A5208"/>
    <w:rsid w:val="004A54C3"/>
    <w:rsid w:val="004A5D53"/>
    <w:rsid w:val="004A5EB0"/>
    <w:rsid w:val="004A6292"/>
    <w:rsid w:val="004A6CE4"/>
    <w:rsid w:val="004A75A2"/>
    <w:rsid w:val="004A7A3F"/>
    <w:rsid w:val="004A7DB4"/>
    <w:rsid w:val="004A7FDA"/>
    <w:rsid w:val="004B00A2"/>
    <w:rsid w:val="004B00CF"/>
    <w:rsid w:val="004B0251"/>
    <w:rsid w:val="004B0474"/>
    <w:rsid w:val="004B07D5"/>
    <w:rsid w:val="004B0804"/>
    <w:rsid w:val="004B1248"/>
    <w:rsid w:val="004B19F0"/>
    <w:rsid w:val="004B1C46"/>
    <w:rsid w:val="004B1E38"/>
    <w:rsid w:val="004B229F"/>
    <w:rsid w:val="004B2402"/>
    <w:rsid w:val="004B2C12"/>
    <w:rsid w:val="004B2CE5"/>
    <w:rsid w:val="004B2D73"/>
    <w:rsid w:val="004B3086"/>
    <w:rsid w:val="004B317C"/>
    <w:rsid w:val="004B3288"/>
    <w:rsid w:val="004B3780"/>
    <w:rsid w:val="004B3DA2"/>
    <w:rsid w:val="004B417B"/>
    <w:rsid w:val="004B4855"/>
    <w:rsid w:val="004B4995"/>
    <w:rsid w:val="004B4AB6"/>
    <w:rsid w:val="004B4C55"/>
    <w:rsid w:val="004B51A9"/>
    <w:rsid w:val="004B549C"/>
    <w:rsid w:val="004B5B7B"/>
    <w:rsid w:val="004B62FA"/>
    <w:rsid w:val="004B64F7"/>
    <w:rsid w:val="004B658C"/>
    <w:rsid w:val="004B6DF2"/>
    <w:rsid w:val="004B6F7F"/>
    <w:rsid w:val="004B7669"/>
    <w:rsid w:val="004B76FC"/>
    <w:rsid w:val="004B7A1D"/>
    <w:rsid w:val="004C0207"/>
    <w:rsid w:val="004C04A7"/>
    <w:rsid w:val="004C0EAF"/>
    <w:rsid w:val="004C0FEE"/>
    <w:rsid w:val="004C188F"/>
    <w:rsid w:val="004C1FC0"/>
    <w:rsid w:val="004C257B"/>
    <w:rsid w:val="004C311D"/>
    <w:rsid w:val="004C35F8"/>
    <w:rsid w:val="004C36C0"/>
    <w:rsid w:val="004C3870"/>
    <w:rsid w:val="004C3C7A"/>
    <w:rsid w:val="004C3D94"/>
    <w:rsid w:val="004C432C"/>
    <w:rsid w:val="004C4476"/>
    <w:rsid w:val="004C4739"/>
    <w:rsid w:val="004C4E50"/>
    <w:rsid w:val="004C53FE"/>
    <w:rsid w:val="004C5C1D"/>
    <w:rsid w:val="004C5F58"/>
    <w:rsid w:val="004C6104"/>
    <w:rsid w:val="004C6327"/>
    <w:rsid w:val="004C638A"/>
    <w:rsid w:val="004C644E"/>
    <w:rsid w:val="004C6918"/>
    <w:rsid w:val="004C70F1"/>
    <w:rsid w:val="004C7211"/>
    <w:rsid w:val="004C7383"/>
    <w:rsid w:val="004D05AB"/>
    <w:rsid w:val="004D0ACC"/>
    <w:rsid w:val="004D0BD3"/>
    <w:rsid w:val="004D112E"/>
    <w:rsid w:val="004D15D8"/>
    <w:rsid w:val="004D1752"/>
    <w:rsid w:val="004D1801"/>
    <w:rsid w:val="004D18C1"/>
    <w:rsid w:val="004D1AA4"/>
    <w:rsid w:val="004D2613"/>
    <w:rsid w:val="004D27E4"/>
    <w:rsid w:val="004D2946"/>
    <w:rsid w:val="004D31F9"/>
    <w:rsid w:val="004D33A8"/>
    <w:rsid w:val="004D35F4"/>
    <w:rsid w:val="004D3988"/>
    <w:rsid w:val="004D46C7"/>
    <w:rsid w:val="004D4F2F"/>
    <w:rsid w:val="004D5160"/>
    <w:rsid w:val="004D5BE0"/>
    <w:rsid w:val="004D5CF5"/>
    <w:rsid w:val="004D60BF"/>
    <w:rsid w:val="004D63B8"/>
    <w:rsid w:val="004D65A1"/>
    <w:rsid w:val="004D66D3"/>
    <w:rsid w:val="004D6A60"/>
    <w:rsid w:val="004D6F7C"/>
    <w:rsid w:val="004D7192"/>
    <w:rsid w:val="004D770A"/>
    <w:rsid w:val="004D7855"/>
    <w:rsid w:val="004D7ABF"/>
    <w:rsid w:val="004E00B4"/>
    <w:rsid w:val="004E00FB"/>
    <w:rsid w:val="004E0574"/>
    <w:rsid w:val="004E0701"/>
    <w:rsid w:val="004E0DF2"/>
    <w:rsid w:val="004E0FB9"/>
    <w:rsid w:val="004E0FE4"/>
    <w:rsid w:val="004E166D"/>
    <w:rsid w:val="004E1989"/>
    <w:rsid w:val="004E1F42"/>
    <w:rsid w:val="004E2657"/>
    <w:rsid w:val="004E2708"/>
    <w:rsid w:val="004E2B9F"/>
    <w:rsid w:val="004E2C65"/>
    <w:rsid w:val="004E37B5"/>
    <w:rsid w:val="004E3846"/>
    <w:rsid w:val="004E3A31"/>
    <w:rsid w:val="004E3A60"/>
    <w:rsid w:val="004E3C8D"/>
    <w:rsid w:val="004E3D1D"/>
    <w:rsid w:val="004E3E10"/>
    <w:rsid w:val="004E3EA3"/>
    <w:rsid w:val="004E4212"/>
    <w:rsid w:val="004E453A"/>
    <w:rsid w:val="004E4B57"/>
    <w:rsid w:val="004E4D19"/>
    <w:rsid w:val="004E5085"/>
    <w:rsid w:val="004E5425"/>
    <w:rsid w:val="004E577D"/>
    <w:rsid w:val="004E5931"/>
    <w:rsid w:val="004E6097"/>
    <w:rsid w:val="004E60CE"/>
    <w:rsid w:val="004E6339"/>
    <w:rsid w:val="004E6442"/>
    <w:rsid w:val="004E683B"/>
    <w:rsid w:val="004E6894"/>
    <w:rsid w:val="004E6A1E"/>
    <w:rsid w:val="004E6B41"/>
    <w:rsid w:val="004E71C1"/>
    <w:rsid w:val="004E7213"/>
    <w:rsid w:val="004E7A5C"/>
    <w:rsid w:val="004E7B99"/>
    <w:rsid w:val="004E7CF7"/>
    <w:rsid w:val="004E7D43"/>
    <w:rsid w:val="004E7E43"/>
    <w:rsid w:val="004F010B"/>
    <w:rsid w:val="004F054D"/>
    <w:rsid w:val="004F069C"/>
    <w:rsid w:val="004F07FF"/>
    <w:rsid w:val="004F0A5F"/>
    <w:rsid w:val="004F0AAC"/>
    <w:rsid w:val="004F0BD3"/>
    <w:rsid w:val="004F0DF3"/>
    <w:rsid w:val="004F12F2"/>
    <w:rsid w:val="004F1B7C"/>
    <w:rsid w:val="004F26F7"/>
    <w:rsid w:val="004F26FE"/>
    <w:rsid w:val="004F2892"/>
    <w:rsid w:val="004F342D"/>
    <w:rsid w:val="004F3601"/>
    <w:rsid w:val="004F373B"/>
    <w:rsid w:val="004F3905"/>
    <w:rsid w:val="004F3DA9"/>
    <w:rsid w:val="004F44D2"/>
    <w:rsid w:val="004F47CC"/>
    <w:rsid w:val="004F52E3"/>
    <w:rsid w:val="004F5583"/>
    <w:rsid w:val="004F5803"/>
    <w:rsid w:val="004F5945"/>
    <w:rsid w:val="004F5AD8"/>
    <w:rsid w:val="004F5F17"/>
    <w:rsid w:val="004F6076"/>
    <w:rsid w:val="004F62EF"/>
    <w:rsid w:val="004F63D4"/>
    <w:rsid w:val="004F653C"/>
    <w:rsid w:val="004F704B"/>
    <w:rsid w:val="004F7219"/>
    <w:rsid w:val="004F73BE"/>
    <w:rsid w:val="004F7452"/>
    <w:rsid w:val="004F7497"/>
    <w:rsid w:val="004F79D5"/>
    <w:rsid w:val="004F7B69"/>
    <w:rsid w:val="005000EF"/>
    <w:rsid w:val="005002CF"/>
    <w:rsid w:val="00500534"/>
    <w:rsid w:val="00500934"/>
    <w:rsid w:val="00500A7E"/>
    <w:rsid w:val="00500FA6"/>
    <w:rsid w:val="00500FC9"/>
    <w:rsid w:val="00501246"/>
    <w:rsid w:val="005012BD"/>
    <w:rsid w:val="005015FD"/>
    <w:rsid w:val="00501AC2"/>
    <w:rsid w:val="00501B7D"/>
    <w:rsid w:val="00501D53"/>
    <w:rsid w:val="00502735"/>
    <w:rsid w:val="00502885"/>
    <w:rsid w:val="00502A83"/>
    <w:rsid w:val="00502FDC"/>
    <w:rsid w:val="0050356E"/>
    <w:rsid w:val="0050377C"/>
    <w:rsid w:val="0050383C"/>
    <w:rsid w:val="00504605"/>
    <w:rsid w:val="00504A62"/>
    <w:rsid w:val="00504BD4"/>
    <w:rsid w:val="00504D3F"/>
    <w:rsid w:val="00504E9E"/>
    <w:rsid w:val="00505EDB"/>
    <w:rsid w:val="00506048"/>
    <w:rsid w:val="005063EA"/>
    <w:rsid w:val="00506634"/>
    <w:rsid w:val="005066A3"/>
    <w:rsid w:val="005069CC"/>
    <w:rsid w:val="005069EC"/>
    <w:rsid w:val="00506FCF"/>
    <w:rsid w:val="00507A70"/>
    <w:rsid w:val="00507B70"/>
    <w:rsid w:val="00510316"/>
    <w:rsid w:val="00510532"/>
    <w:rsid w:val="00511641"/>
    <w:rsid w:val="00511804"/>
    <w:rsid w:val="00511ADA"/>
    <w:rsid w:val="00511B10"/>
    <w:rsid w:val="00511C73"/>
    <w:rsid w:val="00511C7C"/>
    <w:rsid w:val="00511CA4"/>
    <w:rsid w:val="00511F7B"/>
    <w:rsid w:val="00512AA8"/>
    <w:rsid w:val="00512E1B"/>
    <w:rsid w:val="005136CD"/>
    <w:rsid w:val="00514797"/>
    <w:rsid w:val="00514E47"/>
    <w:rsid w:val="00514E68"/>
    <w:rsid w:val="00514FD4"/>
    <w:rsid w:val="00515C57"/>
    <w:rsid w:val="00515E47"/>
    <w:rsid w:val="00516411"/>
    <w:rsid w:val="00516BD7"/>
    <w:rsid w:val="00516D82"/>
    <w:rsid w:val="00516FBE"/>
    <w:rsid w:val="0051740A"/>
    <w:rsid w:val="0051774B"/>
    <w:rsid w:val="00517863"/>
    <w:rsid w:val="00517EE9"/>
    <w:rsid w:val="00517F5B"/>
    <w:rsid w:val="0052004D"/>
    <w:rsid w:val="00520631"/>
    <w:rsid w:val="005208FB"/>
    <w:rsid w:val="005210D5"/>
    <w:rsid w:val="00521BB3"/>
    <w:rsid w:val="00522421"/>
    <w:rsid w:val="005226FA"/>
    <w:rsid w:val="0052287B"/>
    <w:rsid w:val="00522902"/>
    <w:rsid w:val="00522A58"/>
    <w:rsid w:val="00522B85"/>
    <w:rsid w:val="00522E15"/>
    <w:rsid w:val="00522EDD"/>
    <w:rsid w:val="00523039"/>
    <w:rsid w:val="005230A2"/>
    <w:rsid w:val="005233F1"/>
    <w:rsid w:val="00523DEC"/>
    <w:rsid w:val="00523F93"/>
    <w:rsid w:val="005244E7"/>
    <w:rsid w:val="00524565"/>
    <w:rsid w:val="00524F8A"/>
    <w:rsid w:val="00525443"/>
    <w:rsid w:val="00525588"/>
    <w:rsid w:val="005258C7"/>
    <w:rsid w:val="005259CD"/>
    <w:rsid w:val="00526573"/>
    <w:rsid w:val="0052674A"/>
    <w:rsid w:val="00526965"/>
    <w:rsid w:val="00526E53"/>
    <w:rsid w:val="0052730B"/>
    <w:rsid w:val="0052771D"/>
    <w:rsid w:val="00527767"/>
    <w:rsid w:val="00527CF9"/>
    <w:rsid w:val="00527FD1"/>
    <w:rsid w:val="00530186"/>
    <w:rsid w:val="005303CE"/>
    <w:rsid w:val="0053072E"/>
    <w:rsid w:val="00530B31"/>
    <w:rsid w:val="0053151D"/>
    <w:rsid w:val="00531CD6"/>
    <w:rsid w:val="00532533"/>
    <w:rsid w:val="005327AB"/>
    <w:rsid w:val="0053282A"/>
    <w:rsid w:val="00532A2F"/>
    <w:rsid w:val="00532BFE"/>
    <w:rsid w:val="00532E86"/>
    <w:rsid w:val="00533096"/>
    <w:rsid w:val="005338F8"/>
    <w:rsid w:val="00533B64"/>
    <w:rsid w:val="00533D7E"/>
    <w:rsid w:val="005340DB"/>
    <w:rsid w:val="0053444B"/>
    <w:rsid w:val="00534868"/>
    <w:rsid w:val="00534D39"/>
    <w:rsid w:val="00534DCC"/>
    <w:rsid w:val="0053624E"/>
    <w:rsid w:val="00536306"/>
    <w:rsid w:val="005365BD"/>
    <w:rsid w:val="0053712A"/>
    <w:rsid w:val="005371F4"/>
    <w:rsid w:val="00537270"/>
    <w:rsid w:val="005377B2"/>
    <w:rsid w:val="005378A9"/>
    <w:rsid w:val="00537A31"/>
    <w:rsid w:val="00537DD6"/>
    <w:rsid w:val="0054012B"/>
    <w:rsid w:val="00540EA6"/>
    <w:rsid w:val="0054131F"/>
    <w:rsid w:val="00541E3B"/>
    <w:rsid w:val="005422AD"/>
    <w:rsid w:val="0054244A"/>
    <w:rsid w:val="0054299A"/>
    <w:rsid w:val="0054366F"/>
    <w:rsid w:val="005436B2"/>
    <w:rsid w:val="005438F8"/>
    <w:rsid w:val="00544394"/>
    <w:rsid w:val="005447B6"/>
    <w:rsid w:val="00544C50"/>
    <w:rsid w:val="00544D97"/>
    <w:rsid w:val="00544EFF"/>
    <w:rsid w:val="00545540"/>
    <w:rsid w:val="00545629"/>
    <w:rsid w:val="00545B72"/>
    <w:rsid w:val="0054608C"/>
    <w:rsid w:val="005464DA"/>
    <w:rsid w:val="005469EF"/>
    <w:rsid w:val="00546A20"/>
    <w:rsid w:val="00546FD6"/>
    <w:rsid w:val="00547884"/>
    <w:rsid w:val="00547B3D"/>
    <w:rsid w:val="00547B44"/>
    <w:rsid w:val="00547BD9"/>
    <w:rsid w:val="00547ED4"/>
    <w:rsid w:val="005505C0"/>
    <w:rsid w:val="005505F2"/>
    <w:rsid w:val="00550754"/>
    <w:rsid w:val="00550C7B"/>
    <w:rsid w:val="005519AB"/>
    <w:rsid w:val="00551AB6"/>
    <w:rsid w:val="005521FF"/>
    <w:rsid w:val="005525F1"/>
    <w:rsid w:val="00552719"/>
    <w:rsid w:val="00552734"/>
    <w:rsid w:val="0055305F"/>
    <w:rsid w:val="0055343B"/>
    <w:rsid w:val="00553AA6"/>
    <w:rsid w:val="00553FE9"/>
    <w:rsid w:val="00553FF5"/>
    <w:rsid w:val="005544B5"/>
    <w:rsid w:val="005544CF"/>
    <w:rsid w:val="0055457A"/>
    <w:rsid w:val="00554801"/>
    <w:rsid w:val="00554811"/>
    <w:rsid w:val="0055492A"/>
    <w:rsid w:val="00554C0A"/>
    <w:rsid w:val="00554C7F"/>
    <w:rsid w:val="00554D39"/>
    <w:rsid w:val="00555196"/>
    <w:rsid w:val="00555464"/>
    <w:rsid w:val="005556CA"/>
    <w:rsid w:val="00555A39"/>
    <w:rsid w:val="0055612D"/>
    <w:rsid w:val="00556239"/>
    <w:rsid w:val="005565BC"/>
    <w:rsid w:val="00556A28"/>
    <w:rsid w:val="0055738B"/>
    <w:rsid w:val="0055756B"/>
    <w:rsid w:val="005576BD"/>
    <w:rsid w:val="005577D3"/>
    <w:rsid w:val="00557A1D"/>
    <w:rsid w:val="00557C31"/>
    <w:rsid w:val="00560574"/>
    <w:rsid w:val="00560800"/>
    <w:rsid w:val="0056099D"/>
    <w:rsid w:val="00560F11"/>
    <w:rsid w:val="00561333"/>
    <w:rsid w:val="0056136E"/>
    <w:rsid w:val="00561C4F"/>
    <w:rsid w:val="00562061"/>
    <w:rsid w:val="00562581"/>
    <w:rsid w:val="00562651"/>
    <w:rsid w:val="005628C2"/>
    <w:rsid w:val="00562B4C"/>
    <w:rsid w:val="00563347"/>
    <w:rsid w:val="00563EE9"/>
    <w:rsid w:val="005640D9"/>
    <w:rsid w:val="0056422C"/>
    <w:rsid w:val="0056448B"/>
    <w:rsid w:val="00564959"/>
    <w:rsid w:val="00564B03"/>
    <w:rsid w:val="00564BA5"/>
    <w:rsid w:val="00565543"/>
    <w:rsid w:val="00565A91"/>
    <w:rsid w:val="00565B7B"/>
    <w:rsid w:val="00565DC0"/>
    <w:rsid w:val="00565F5F"/>
    <w:rsid w:val="005660F1"/>
    <w:rsid w:val="0056648A"/>
    <w:rsid w:val="00566BB8"/>
    <w:rsid w:val="00566BEF"/>
    <w:rsid w:val="00566D8B"/>
    <w:rsid w:val="00566DA1"/>
    <w:rsid w:val="0056731A"/>
    <w:rsid w:val="0056737A"/>
    <w:rsid w:val="005673B3"/>
    <w:rsid w:val="005677A5"/>
    <w:rsid w:val="00567C01"/>
    <w:rsid w:val="005701C5"/>
    <w:rsid w:val="00570CE8"/>
    <w:rsid w:val="00570EEB"/>
    <w:rsid w:val="00570EF4"/>
    <w:rsid w:val="00570F9A"/>
    <w:rsid w:val="00571491"/>
    <w:rsid w:val="0057171D"/>
    <w:rsid w:val="0057258D"/>
    <w:rsid w:val="00572939"/>
    <w:rsid w:val="00572F91"/>
    <w:rsid w:val="00573297"/>
    <w:rsid w:val="005732F7"/>
    <w:rsid w:val="00573328"/>
    <w:rsid w:val="005737EB"/>
    <w:rsid w:val="00573CFC"/>
    <w:rsid w:val="00573D03"/>
    <w:rsid w:val="00573EA1"/>
    <w:rsid w:val="00574062"/>
    <w:rsid w:val="00574099"/>
    <w:rsid w:val="0057411A"/>
    <w:rsid w:val="005748B5"/>
    <w:rsid w:val="005751A1"/>
    <w:rsid w:val="0057578F"/>
    <w:rsid w:val="00575DDB"/>
    <w:rsid w:val="005762A7"/>
    <w:rsid w:val="005768AF"/>
    <w:rsid w:val="005769B7"/>
    <w:rsid w:val="00576BF2"/>
    <w:rsid w:val="00577428"/>
    <w:rsid w:val="005778C0"/>
    <w:rsid w:val="005779C3"/>
    <w:rsid w:val="00580B9A"/>
    <w:rsid w:val="00580FA3"/>
    <w:rsid w:val="00581345"/>
    <w:rsid w:val="00581409"/>
    <w:rsid w:val="005815DD"/>
    <w:rsid w:val="00581969"/>
    <w:rsid w:val="00581B70"/>
    <w:rsid w:val="00582610"/>
    <w:rsid w:val="00582616"/>
    <w:rsid w:val="00582A40"/>
    <w:rsid w:val="00582C06"/>
    <w:rsid w:val="00582DE3"/>
    <w:rsid w:val="005833B6"/>
    <w:rsid w:val="0058342C"/>
    <w:rsid w:val="00583537"/>
    <w:rsid w:val="00583819"/>
    <w:rsid w:val="00583A9D"/>
    <w:rsid w:val="00583D07"/>
    <w:rsid w:val="00584045"/>
    <w:rsid w:val="005841AF"/>
    <w:rsid w:val="0058436A"/>
    <w:rsid w:val="005847A5"/>
    <w:rsid w:val="00584EF4"/>
    <w:rsid w:val="00585BED"/>
    <w:rsid w:val="00586175"/>
    <w:rsid w:val="00586694"/>
    <w:rsid w:val="00586B87"/>
    <w:rsid w:val="00586EA5"/>
    <w:rsid w:val="005870BD"/>
    <w:rsid w:val="005872C9"/>
    <w:rsid w:val="00587919"/>
    <w:rsid w:val="0058795D"/>
    <w:rsid w:val="00587ACF"/>
    <w:rsid w:val="005902E8"/>
    <w:rsid w:val="00590426"/>
    <w:rsid w:val="005905A3"/>
    <w:rsid w:val="00590818"/>
    <w:rsid w:val="00590B49"/>
    <w:rsid w:val="00590DCD"/>
    <w:rsid w:val="00591B49"/>
    <w:rsid w:val="00592165"/>
    <w:rsid w:val="005921FB"/>
    <w:rsid w:val="005923CF"/>
    <w:rsid w:val="00592663"/>
    <w:rsid w:val="00592CFF"/>
    <w:rsid w:val="00592E0C"/>
    <w:rsid w:val="00593131"/>
    <w:rsid w:val="00593895"/>
    <w:rsid w:val="00593AD1"/>
    <w:rsid w:val="00593F3A"/>
    <w:rsid w:val="0059404F"/>
    <w:rsid w:val="00594464"/>
    <w:rsid w:val="00594705"/>
    <w:rsid w:val="00594AF9"/>
    <w:rsid w:val="00594B6B"/>
    <w:rsid w:val="00594CCD"/>
    <w:rsid w:val="00594D47"/>
    <w:rsid w:val="00594F10"/>
    <w:rsid w:val="005953F8"/>
    <w:rsid w:val="005954EE"/>
    <w:rsid w:val="00595B72"/>
    <w:rsid w:val="005963FF"/>
    <w:rsid w:val="00596526"/>
    <w:rsid w:val="005969D3"/>
    <w:rsid w:val="00596EE6"/>
    <w:rsid w:val="00596F9B"/>
    <w:rsid w:val="0059742E"/>
    <w:rsid w:val="00597994"/>
    <w:rsid w:val="00597C3B"/>
    <w:rsid w:val="00597D9A"/>
    <w:rsid w:val="00597FBB"/>
    <w:rsid w:val="005A0113"/>
    <w:rsid w:val="005A03BA"/>
    <w:rsid w:val="005A04F8"/>
    <w:rsid w:val="005A052B"/>
    <w:rsid w:val="005A127B"/>
    <w:rsid w:val="005A1332"/>
    <w:rsid w:val="005A164A"/>
    <w:rsid w:val="005A2478"/>
    <w:rsid w:val="005A28BF"/>
    <w:rsid w:val="005A2E3D"/>
    <w:rsid w:val="005A3305"/>
    <w:rsid w:val="005A39BE"/>
    <w:rsid w:val="005A44AF"/>
    <w:rsid w:val="005A44ED"/>
    <w:rsid w:val="005A45AF"/>
    <w:rsid w:val="005A472C"/>
    <w:rsid w:val="005A4E27"/>
    <w:rsid w:val="005A5212"/>
    <w:rsid w:val="005A534C"/>
    <w:rsid w:val="005A550D"/>
    <w:rsid w:val="005A5985"/>
    <w:rsid w:val="005A6178"/>
    <w:rsid w:val="005A6183"/>
    <w:rsid w:val="005A6315"/>
    <w:rsid w:val="005A64D0"/>
    <w:rsid w:val="005A79DA"/>
    <w:rsid w:val="005A7DFB"/>
    <w:rsid w:val="005B0235"/>
    <w:rsid w:val="005B0248"/>
    <w:rsid w:val="005B02E0"/>
    <w:rsid w:val="005B082B"/>
    <w:rsid w:val="005B0996"/>
    <w:rsid w:val="005B0A0F"/>
    <w:rsid w:val="005B0B44"/>
    <w:rsid w:val="005B0CBA"/>
    <w:rsid w:val="005B12A3"/>
    <w:rsid w:val="005B1B98"/>
    <w:rsid w:val="005B1CDC"/>
    <w:rsid w:val="005B1E00"/>
    <w:rsid w:val="005B208A"/>
    <w:rsid w:val="005B2216"/>
    <w:rsid w:val="005B2B67"/>
    <w:rsid w:val="005B2BAB"/>
    <w:rsid w:val="005B2D0B"/>
    <w:rsid w:val="005B2E0C"/>
    <w:rsid w:val="005B2E43"/>
    <w:rsid w:val="005B301E"/>
    <w:rsid w:val="005B3667"/>
    <w:rsid w:val="005B382A"/>
    <w:rsid w:val="005B4716"/>
    <w:rsid w:val="005B4EF2"/>
    <w:rsid w:val="005B4EFB"/>
    <w:rsid w:val="005B5727"/>
    <w:rsid w:val="005B5835"/>
    <w:rsid w:val="005B60FC"/>
    <w:rsid w:val="005B6451"/>
    <w:rsid w:val="005B725D"/>
    <w:rsid w:val="005B77B4"/>
    <w:rsid w:val="005B7C11"/>
    <w:rsid w:val="005B7C68"/>
    <w:rsid w:val="005B7D94"/>
    <w:rsid w:val="005C0AAB"/>
    <w:rsid w:val="005C1006"/>
    <w:rsid w:val="005C16AE"/>
    <w:rsid w:val="005C1B64"/>
    <w:rsid w:val="005C1CAD"/>
    <w:rsid w:val="005C1CD2"/>
    <w:rsid w:val="005C2435"/>
    <w:rsid w:val="005C283F"/>
    <w:rsid w:val="005C2BAE"/>
    <w:rsid w:val="005C2C2F"/>
    <w:rsid w:val="005C3066"/>
    <w:rsid w:val="005C32C8"/>
    <w:rsid w:val="005C383B"/>
    <w:rsid w:val="005C3B24"/>
    <w:rsid w:val="005C3E0E"/>
    <w:rsid w:val="005C3F7B"/>
    <w:rsid w:val="005C4066"/>
    <w:rsid w:val="005C465E"/>
    <w:rsid w:val="005C546A"/>
    <w:rsid w:val="005C5724"/>
    <w:rsid w:val="005C6230"/>
    <w:rsid w:val="005C67BC"/>
    <w:rsid w:val="005C7237"/>
    <w:rsid w:val="005C7290"/>
    <w:rsid w:val="005C7453"/>
    <w:rsid w:val="005C7498"/>
    <w:rsid w:val="005C74B6"/>
    <w:rsid w:val="005D1259"/>
    <w:rsid w:val="005D1342"/>
    <w:rsid w:val="005D14F0"/>
    <w:rsid w:val="005D1960"/>
    <w:rsid w:val="005D1A72"/>
    <w:rsid w:val="005D1DA2"/>
    <w:rsid w:val="005D1DC9"/>
    <w:rsid w:val="005D2033"/>
    <w:rsid w:val="005D361F"/>
    <w:rsid w:val="005D373F"/>
    <w:rsid w:val="005D3947"/>
    <w:rsid w:val="005D3963"/>
    <w:rsid w:val="005D3DB6"/>
    <w:rsid w:val="005D4141"/>
    <w:rsid w:val="005D44DA"/>
    <w:rsid w:val="005D4870"/>
    <w:rsid w:val="005D4A8A"/>
    <w:rsid w:val="005D4C4F"/>
    <w:rsid w:val="005D4DFC"/>
    <w:rsid w:val="005D503A"/>
    <w:rsid w:val="005D512D"/>
    <w:rsid w:val="005D56F8"/>
    <w:rsid w:val="005D57D3"/>
    <w:rsid w:val="005D5A92"/>
    <w:rsid w:val="005D5BF2"/>
    <w:rsid w:val="005D5D83"/>
    <w:rsid w:val="005D6576"/>
    <w:rsid w:val="005E0666"/>
    <w:rsid w:val="005E0D60"/>
    <w:rsid w:val="005E0DE9"/>
    <w:rsid w:val="005E12B0"/>
    <w:rsid w:val="005E13FD"/>
    <w:rsid w:val="005E1950"/>
    <w:rsid w:val="005E1A07"/>
    <w:rsid w:val="005E264D"/>
    <w:rsid w:val="005E2C44"/>
    <w:rsid w:val="005E2FFC"/>
    <w:rsid w:val="005E334E"/>
    <w:rsid w:val="005E36B8"/>
    <w:rsid w:val="005E3BDD"/>
    <w:rsid w:val="005E3F4C"/>
    <w:rsid w:val="005E4256"/>
    <w:rsid w:val="005E4631"/>
    <w:rsid w:val="005E56B9"/>
    <w:rsid w:val="005E5DBC"/>
    <w:rsid w:val="005E5E4B"/>
    <w:rsid w:val="005E60E0"/>
    <w:rsid w:val="005E6181"/>
    <w:rsid w:val="005E657F"/>
    <w:rsid w:val="005E6801"/>
    <w:rsid w:val="005E6872"/>
    <w:rsid w:val="005E7220"/>
    <w:rsid w:val="005F0343"/>
    <w:rsid w:val="005F0CC0"/>
    <w:rsid w:val="005F1348"/>
    <w:rsid w:val="005F14E3"/>
    <w:rsid w:val="005F1BCC"/>
    <w:rsid w:val="005F1CA6"/>
    <w:rsid w:val="005F1CAD"/>
    <w:rsid w:val="005F23A7"/>
    <w:rsid w:val="005F25A4"/>
    <w:rsid w:val="005F27F1"/>
    <w:rsid w:val="005F2AD1"/>
    <w:rsid w:val="005F2AD3"/>
    <w:rsid w:val="005F3E43"/>
    <w:rsid w:val="005F4111"/>
    <w:rsid w:val="005F42D8"/>
    <w:rsid w:val="005F4466"/>
    <w:rsid w:val="005F451C"/>
    <w:rsid w:val="005F47FB"/>
    <w:rsid w:val="005F4FC5"/>
    <w:rsid w:val="005F5569"/>
    <w:rsid w:val="005F562C"/>
    <w:rsid w:val="005F64E5"/>
    <w:rsid w:val="005F6756"/>
    <w:rsid w:val="005F693B"/>
    <w:rsid w:val="005F6A0E"/>
    <w:rsid w:val="005F6A7C"/>
    <w:rsid w:val="005F738B"/>
    <w:rsid w:val="005F75B7"/>
    <w:rsid w:val="005F7923"/>
    <w:rsid w:val="005F7A02"/>
    <w:rsid w:val="005F7B22"/>
    <w:rsid w:val="005F7C66"/>
    <w:rsid w:val="005F7DBA"/>
    <w:rsid w:val="005F7FE1"/>
    <w:rsid w:val="006003C4"/>
    <w:rsid w:val="006004E1"/>
    <w:rsid w:val="006006CF"/>
    <w:rsid w:val="006009E6"/>
    <w:rsid w:val="00600B94"/>
    <w:rsid w:val="00600C3F"/>
    <w:rsid w:val="00600E82"/>
    <w:rsid w:val="006019CC"/>
    <w:rsid w:val="00601E88"/>
    <w:rsid w:val="00602378"/>
    <w:rsid w:val="0060269D"/>
    <w:rsid w:val="00602D24"/>
    <w:rsid w:val="006033D6"/>
    <w:rsid w:val="00603660"/>
    <w:rsid w:val="006037EA"/>
    <w:rsid w:val="00603AD7"/>
    <w:rsid w:val="0060441C"/>
    <w:rsid w:val="006046EA"/>
    <w:rsid w:val="00604A33"/>
    <w:rsid w:val="00604AA1"/>
    <w:rsid w:val="00605210"/>
    <w:rsid w:val="00605359"/>
    <w:rsid w:val="006054EC"/>
    <w:rsid w:val="00605AA9"/>
    <w:rsid w:val="00605FD7"/>
    <w:rsid w:val="00606049"/>
    <w:rsid w:val="00606526"/>
    <w:rsid w:val="00607116"/>
    <w:rsid w:val="0060775C"/>
    <w:rsid w:val="0060790C"/>
    <w:rsid w:val="00607E76"/>
    <w:rsid w:val="006100AF"/>
    <w:rsid w:val="006101D6"/>
    <w:rsid w:val="00610493"/>
    <w:rsid w:val="00610697"/>
    <w:rsid w:val="006109D8"/>
    <w:rsid w:val="00610FFD"/>
    <w:rsid w:val="00611303"/>
    <w:rsid w:val="00611312"/>
    <w:rsid w:val="00611E34"/>
    <w:rsid w:val="00612331"/>
    <w:rsid w:val="00612508"/>
    <w:rsid w:val="00612653"/>
    <w:rsid w:val="00612993"/>
    <w:rsid w:val="00612C3D"/>
    <w:rsid w:val="006133AE"/>
    <w:rsid w:val="00613658"/>
    <w:rsid w:val="00613703"/>
    <w:rsid w:val="006137C6"/>
    <w:rsid w:val="0061392F"/>
    <w:rsid w:val="00613A9C"/>
    <w:rsid w:val="00613B01"/>
    <w:rsid w:val="00613C79"/>
    <w:rsid w:val="006141DD"/>
    <w:rsid w:val="00614B22"/>
    <w:rsid w:val="006150C4"/>
    <w:rsid w:val="006150D9"/>
    <w:rsid w:val="006156D6"/>
    <w:rsid w:val="00615DA7"/>
    <w:rsid w:val="00615FE0"/>
    <w:rsid w:val="00616211"/>
    <w:rsid w:val="006166F0"/>
    <w:rsid w:val="006173BF"/>
    <w:rsid w:val="00617A6A"/>
    <w:rsid w:val="00617DE8"/>
    <w:rsid w:val="006202AD"/>
    <w:rsid w:val="00620436"/>
    <w:rsid w:val="006205CF"/>
    <w:rsid w:val="006206C8"/>
    <w:rsid w:val="006206EB"/>
    <w:rsid w:val="00620B24"/>
    <w:rsid w:val="00620D96"/>
    <w:rsid w:val="00621557"/>
    <w:rsid w:val="0062159B"/>
    <w:rsid w:val="00621BBB"/>
    <w:rsid w:val="00621E56"/>
    <w:rsid w:val="00621F2F"/>
    <w:rsid w:val="00621FF3"/>
    <w:rsid w:val="00622612"/>
    <w:rsid w:val="006229A0"/>
    <w:rsid w:val="00622AE1"/>
    <w:rsid w:val="00622DBD"/>
    <w:rsid w:val="00622E42"/>
    <w:rsid w:val="00623771"/>
    <w:rsid w:val="00623813"/>
    <w:rsid w:val="00623C9A"/>
    <w:rsid w:val="00623D0A"/>
    <w:rsid w:val="00624E37"/>
    <w:rsid w:val="006252B4"/>
    <w:rsid w:val="00625B11"/>
    <w:rsid w:val="006261B8"/>
    <w:rsid w:val="00626824"/>
    <w:rsid w:val="006273EA"/>
    <w:rsid w:val="006274B0"/>
    <w:rsid w:val="0062762C"/>
    <w:rsid w:val="0063000B"/>
    <w:rsid w:val="00630192"/>
    <w:rsid w:val="006303F6"/>
    <w:rsid w:val="00630607"/>
    <w:rsid w:val="00630B76"/>
    <w:rsid w:val="00630B87"/>
    <w:rsid w:val="00630E15"/>
    <w:rsid w:val="00631150"/>
    <w:rsid w:val="006311DA"/>
    <w:rsid w:val="006315FF"/>
    <w:rsid w:val="006316FF"/>
    <w:rsid w:val="006317C6"/>
    <w:rsid w:val="00631D23"/>
    <w:rsid w:val="0063241F"/>
    <w:rsid w:val="00633A96"/>
    <w:rsid w:val="00633B27"/>
    <w:rsid w:val="00633CB8"/>
    <w:rsid w:val="00633F04"/>
    <w:rsid w:val="00633FC0"/>
    <w:rsid w:val="00634082"/>
    <w:rsid w:val="0063431B"/>
    <w:rsid w:val="00634AD7"/>
    <w:rsid w:val="00634D1D"/>
    <w:rsid w:val="006358F8"/>
    <w:rsid w:val="0063627E"/>
    <w:rsid w:val="006368BC"/>
    <w:rsid w:val="00636C71"/>
    <w:rsid w:val="006374D9"/>
    <w:rsid w:val="00637B93"/>
    <w:rsid w:val="00637F05"/>
    <w:rsid w:val="00637FAA"/>
    <w:rsid w:val="00640733"/>
    <w:rsid w:val="00640B2B"/>
    <w:rsid w:val="00640F11"/>
    <w:rsid w:val="006414B8"/>
    <w:rsid w:val="006414D2"/>
    <w:rsid w:val="006415EB"/>
    <w:rsid w:val="00641AA2"/>
    <w:rsid w:val="0064230B"/>
    <w:rsid w:val="006435F3"/>
    <w:rsid w:val="006438E3"/>
    <w:rsid w:val="00643BF0"/>
    <w:rsid w:val="0064434B"/>
    <w:rsid w:val="006443AE"/>
    <w:rsid w:val="006448ED"/>
    <w:rsid w:val="00645931"/>
    <w:rsid w:val="006459DE"/>
    <w:rsid w:val="00645DAB"/>
    <w:rsid w:val="00645FEB"/>
    <w:rsid w:val="006464AB"/>
    <w:rsid w:val="006464D5"/>
    <w:rsid w:val="00646E5F"/>
    <w:rsid w:val="00647DFA"/>
    <w:rsid w:val="00650183"/>
    <w:rsid w:val="00650453"/>
    <w:rsid w:val="006505D2"/>
    <w:rsid w:val="00650687"/>
    <w:rsid w:val="006507C6"/>
    <w:rsid w:val="006508AC"/>
    <w:rsid w:val="00650D7E"/>
    <w:rsid w:val="00650EC6"/>
    <w:rsid w:val="00651204"/>
    <w:rsid w:val="006517F7"/>
    <w:rsid w:val="00651A1F"/>
    <w:rsid w:val="00651AC0"/>
    <w:rsid w:val="00651B6E"/>
    <w:rsid w:val="00651B80"/>
    <w:rsid w:val="00651C86"/>
    <w:rsid w:val="00651CAF"/>
    <w:rsid w:val="006525C6"/>
    <w:rsid w:val="00652664"/>
    <w:rsid w:val="006528DF"/>
    <w:rsid w:val="00652D69"/>
    <w:rsid w:val="00652EEF"/>
    <w:rsid w:val="006532F7"/>
    <w:rsid w:val="0065370C"/>
    <w:rsid w:val="006537ED"/>
    <w:rsid w:val="00653D87"/>
    <w:rsid w:val="00653E07"/>
    <w:rsid w:val="00653EC2"/>
    <w:rsid w:val="006541CA"/>
    <w:rsid w:val="006547FD"/>
    <w:rsid w:val="006548BA"/>
    <w:rsid w:val="00655268"/>
    <w:rsid w:val="00655351"/>
    <w:rsid w:val="00655575"/>
    <w:rsid w:val="00655969"/>
    <w:rsid w:val="006560A5"/>
    <w:rsid w:val="00656952"/>
    <w:rsid w:val="00656A7E"/>
    <w:rsid w:val="00656F01"/>
    <w:rsid w:val="0065721A"/>
    <w:rsid w:val="006575A7"/>
    <w:rsid w:val="006578C5"/>
    <w:rsid w:val="006578E3"/>
    <w:rsid w:val="00657A65"/>
    <w:rsid w:val="00657DD9"/>
    <w:rsid w:val="0066014F"/>
    <w:rsid w:val="006605A9"/>
    <w:rsid w:val="00660B32"/>
    <w:rsid w:val="00660D3C"/>
    <w:rsid w:val="0066108F"/>
    <w:rsid w:val="00661508"/>
    <w:rsid w:val="006615AA"/>
    <w:rsid w:val="00661691"/>
    <w:rsid w:val="00661C0B"/>
    <w:rsid w:val="00661C82"/>
    <w:rsid w:val="0066219C"/>
    <w:rsid w:val="0066298B"/>
    <w:rsid w:val="00662FC2"/>
    <w:rsid w:val="00663D75"/>
    <w:rsid w:val="0066430C"/>
    <w:rsid w:val="00664748"/>
    <w:rsid w:val="00664C4D"/>
    <w:rsid w:val="00665196"/>
    <w:rsid w:val="006653FB"/>
    <w:rsid w:val="0066570D"/>
    <w:rsid w:val="006657BB"/>
    <w:rsid w:val="00666265"/>
    <w:rsid w:val="00666290"/>
    <w:rsid w:val="00666990"/>
    <w:rsid w:val="006669F4"/>
    <w:rsid w:val="00666C78"/>
    <w:rsid w:val="00666CBD"/>
    <w:rsid w:val="0066763E"/>
    <w:rsid w:val="00667936"/>
    <w:rsid w:val="00667CF4"/>
    <w:rsid w:val="00667E84"/>
    <w:rsid w:val="0067036A"/>
    <w:rsid w:val="00670988"/>
    <w:rsid w:val="00670C38"/>
    <w:rsid w:val="00670EC0"/>
    <w:rsid w:val="00671A1A"/>
    <w:rsid w:val="00671F98"/>
    <w:rsid w:val="00673307"/>
    <w:rsid w:val="00673A73"/>
    <w:rsid w:val="00674598"/>
    <w:rsid w:val="00674642"/>
    <w:rsid w:val="00674698"/>
    <w:rsid w:val="00674E0F"/>
    <w:rsid w:val="006763B1"/>
    <w:rsid w:val="00676A5B"/>
    <w:rsid w:val="00676CFD"/>
    <w:rsid w:val="006771CB"/>
    <w:rsid w:val="0067727F"/>
    <w:rsid w:val="00677414"/>
    <w:rsid w:val="0067760E"/>
    <w:rsid w:val="00677730"/>
    <w:rsid w:val="006779A5"/>
    <w:rsid w:val="00677BCB"/>
    <w:rsid w:val="00677CC1"/>
    <w:rsid w:val="006802B0"/>
    <w:rsid w:val="006804C0"/>
    <w:rsid w:val="006806D1"/>
    <w:rsid w:val="00680D7B"/>
    <w:rsid w:val="006818DB"/>
    <w:rsid w:val="00681E73"/>
    <w:rsid w:val="00681F5C"/>
    <w:rsid w:val="006821AF"/>
    <w:rsid w:val="0068270D"/>
    <w:rsid w:val="006829FC"/>
    <w:rsid w:val="00682C44"/>
    <w:rsid w:val="00683620"/>
    <w:rsid w:val="006838F7"/>
    <w:rsid w:val="00683A27"/>
    <w:rsid w:val="00683DCC"/>
    <w:rsid w:val="00683E28"/>
    <w:rsid w:val="00684AC4"/>
    <w:rsid w:val="00684AEA"/>
    <w:rsid w:val="006856A6"/>
    <w:rsid w:val="0068575E"/>
    <w:rsid w:val="00685761"/>
    <w:rsid w:val="00685907"/>
    <w:rsid w:val="0068595D"/>
    <w:rsid w:val="00685A90"/>
    <w:rsid w:val="00685BDD"/>
    <w:rsid w:val="00685BE3"/>
    <w:rsid w:val="00685D51"/>
    <w:rsid w:val="00686233"/>
    <w:rsid w:val="006869BD"/>
    <w:rsid w:val="00686A8B"/>
    <w:rsid w:val="006874DE"/>
    <w:rsid w:val="00687A35"/>
    <w:rsid w:val="00687B15"/>
    <w:rsid w:val="00690451"/>
    <w:rsid w:val="00690A5D"/>
    <w:rsid w:val="00691257"/>
    <w:rsid w:val="0069150D"/>
    <w:rsid w:val="006915B0"/>
    <w:rsid w:val="00691F3F"/>
    <w:rsid w:val="0069206C"/>
    <w:rsid w:val="00692443"/>
    <w:rsid w:val="0069259F"/>
    <w:rsid w:val="00692880"/>
    <w:rsid w:val="006930B4"/>
    <w:rsid w:val="00693653"/>
    <w:rsid w:val="00693BDF"/>
    <w:rsid w:val="00693D5A"/>
    <w:rsid w:val="00693FE3"/>
    <w:rsid w:val="006946A7"/>
    <w:rsid w:val="00694984"/>
    <w:rsid w:val="00694BB6"/>
    <w:rsid w:val="00694DFA"/>
    <w:rsid w:val="0069596E"/>
    <w:rsid w:val="00695B6F"/>
    <w:rsid w:val="00696956"/>
    <w:rsid w:val="006969C0"/>
    <w:rsid w:val="00697231"/>
    <w:rsid w:val="006976B0"/>
    <w:rsid w:val="00697791"/>
    <w:rsid w:val="00697B92"/>
    <w:rsid w:val="00697E74"/>
    <w:rsid w:val="00697F4A"/>
    <w:rsid w:val="006A0059"/>
    <w:rsid w:val="006A0449"/>
    <w:rsid w:val="006A05CD"/>
    <w:rsid w:val="006A0C47"/>
    <w:rsid w:val="006A1490"/>
    <w:rsid w:val="006A173C"/>
    <w:rsid w:val="006A23C4"/>
    <w:rsid w:val="006A26A2"/>
    <w:rsid w:val="006A293A"/>
    <w:rsid w:val="006A3131"/>
    <w:rsid w:val="006A319D"/>
    <w:rsid w:val="006A39CA"/>
    <w:rsid w:val="006A410F"/>
    <w:rsid w:val="006A4344"/>
    <w:rsid w:val="006A47AD"/>
    <w:rsid w:val="006A493C"/>
    <w:rsid w:val="006A4B5A"/>
    <w:rsid w:val="006A4CA5"/>
    <w:rsid w:val="006A4E93"/>
    <w:rsid w:val="006A52CD"/>
    <w:rsid w:val="006A57E5"/>
    <w:rsid w:val="006A5946"/>
    <w:rsid w:val="006A59EC"/>
    <w:rsid w:val="006A5AFC"/>
    <w:rsid w:val="006A5B7C"/>
    <w:rsid w:val="006A5BFF"/>
    <w:rsid w:val="006A5C5A"/>
    <w:rsid w:val="006A5E4C"/>
    <w:rsid w:val="006A65E4"/>
    <w:rsid w:val="006A65EC"/>
    <w:rsid w:val="006A7F69"/>
    <w:rsid w:val="006B09AA"/>
    <w:rsid w:val="006B0A06"/>
    <w:rsid w:val="006B0AE3"/>
    <w:rsid w:val="006B0C2D"/>
    <w:rsid w:val="006B0F84"/>
    <w:rsid w:val="006B132A"/>
    <w:rsid w:val="006B15AE"/>
    <w:rsid w:val="006B16DD"/>
    <w:rsid w:val="006B1B01"/>
    <w:rsid w:val="006B1C30"/>
    <w:rsid w:val="006B1E8B"/>
    <w:rsid w:val="006B2017"/>
    <w:rsid w:val="006B21D9"/>
    <w:rsid w:val="006B2991"/>
    <w:rsid w:val="006B2E2F"/>
    <w:rsid w:val="006B3714"/>
    <w:rsid w:val="006B39EF"/>
    <w:rsid w:val="006B3D83"/>
    <w:rsid w:val="006B3DA2"/>
    <w:rsid w:val="006B3E1C"/>
    <w:rsid w:val="006B3E6D"/>
    <w:rsid w:val="006B43CF"/>
    <w:rsid w:val="006B43EC"/>
    <w:rsid w:val="006B467D"/>
    <w:rsid w:val="006B4B54"/>
    <w:rsid w:val="006B4ECF"/>
    <w:rsid w:val="006B4F2D"/>
    <w:rsid w:val="006B5354"/>
    <w:rsid w:val="006B62A2"/>
    <w:rsid w:val="006B6336"/>
    <w:rsid w:val="006B65EC"/>
    <w:rsid w:val="006B6A85"/>
    <w:rsid w:val="006B6BCF"/>
    <w:rsid w:val="006B76B8"/>
    <w:rsid w:val="006C088E"/>
    <w:rsid w:val="006C0A7B"/>
    <w:rsid w:val="006C0CD9"/>
    <w:rsid w:val="006C0FB3"/>
    <w:rsid w:val="006C1271"/>
    <w:rsid w:val="006C134C"/>
    <w:rsid w:val="006C1E19"/>
    <w:rsid w:val="006C2042"/>
    <w:rsid w:val="006C24BB"/>
    <w:rsid w:val="006C27AE"/>
    <w:rsid w:val="006C4763"/>
    <w:rsid w:val="006C47CB"/>
    <w:rsid w:val="006C4ABD"/>
    <w:rsid w:val="006C4B1B"/>
    <w:rsid w:val="006C4BE0"/>
    <w:rsid w:val="006C4C56"/>
    <w:rsid w:val="006C4E75"/>
    <w:rsid w:val="006C52CB"/>
    <w:rsid w:val="006C5FC5"/>
    <w:rsid w:val="006C65BD"/>
    <w:rsid w:val="006C6A9F"/>
    <w:rsid w:val="006C6AF0"/>
    <w:rsid w:val="006C74D8"/>
    <w:rsid w:val="006C7CB3"/>
    <w:rsid w:val="006C7F48"/>
    <w:rsid w:val="006D0255"/>
    <w:rsid w:val="006D0271"/>
    <w:rsid w:val="006D030F"/>
    <w:rsid w:val="006D06D8"/>
    <w:rsid w:val="006D0716"/>
    <w:rsid w:val="006D0CCC"/>
    <w:rsid w:val="006D1466"/>
    <w:rsid w:val="006D174E"/>
    <w:rsid w:val="006D1A64"/>
    <w:rsid w:val="006D1D2D"/>
    <w:rsid w:val="006D235F"/>
    <w:rsid w:val="006D2797"/>
    <w:rsid w:val="006D2C4B"/>
    <w:rsid w:val="006D2C77"/>
    <w:rsid w:val="006D2EC9"/>
    <w:rsid w:val="006D3B9D"/>
    <w:rsid w:val="006D3E82"/>
    <w:rsid w:val="006D428B"/>
    <w:rsid w:val="006D4714"/>
    <w:rsid w:val="006D4F6B"/>
    <w:rsid w:val="006D5498"/>
    <w:rsid w:val="006D5841"/>
    <w:rsid w:val="006D5A7A"/>
    <w:rsid w:val="006D5DBE"/>
    <w:rsid w:val="006D60E9"/>
    <w:rsid w:val="006D61E1"/>
    <w:rsid w:val="006D6733"/>
    <w:rsid w:val="006D6D8D"/>
    <w:rsid w:val="006D6F44"/>
    <w:rsid w:val="006D70AC"/>
    <w:rsid w:val="006D73DC"/>
    <w:rsid w:val="006D7A7F"/>
    <w:rsid w:val="006D7AFF"/>
    <w:rsid w:val="006D7D53"/>
    <w:rsid w:val="006E0CD8"/>
    <w:rsid w:val="006E0CF7"/>
    <w:rsid w:val="006E0F22"/>
    <w:rsid w:val="006E1118"/>
    <w:rsid w:val="006E1187"/>
    <w:rsid w:val="006E19CA"/>
    <w:rsid w:val="006E1A66"/>
    <w:rsid w:val="006E1AB8"/>
    <w:rsid w:val="006E2834"/>
    <w:rsid w:val="006E2998"/>
    <w:rsid w:val="006E2B9A"/>
    <w:rsid w:val="006E2C88"/>
    <w:rsid w:val="006E2E63"/>
    <w:rsid w:val="006E2E96"/>
    <w:rsid w:val="006E3155"/>
    <w:rsid w:val="006E3386"/>
    <w:rsid w:val="006E33D3"/>
    <w:rsid w:val="006E3D00"/>
    <w:rsid w:val="006E43C3"/>
    <w:rsid w:val="006E49B7"/>
    <w:rsid w:val="006E4CC4"/>
    <w:rsid w:val="006E4EE4"/>
    <w:rsid w:val="006E515B"/>
    <w:rsid w:val="006E6021"/>
    <w:rsid w:val="006E6450"/>
    <w:rsid w:val="006E6466"/>
    <w:rsid w:val="006E665D"/>
    <w:rsid w:val="006E6A9A"/>
    <w:rsid w:val="006E6C4C"/>
    <w:rsid w:val="006E6ED0"/>
    <w:rsid w:val="006E7294"/>
    <w:rsid w:val="006E7423"/>
    <w:rsid w:val="006E7607"/>
    <w:rsid w:val="006E7827"/>
    <w:rsid w:val="006E7D48"/>
    <w:rsid w:val="006F058F"/>
    <w:rsid w:val="006F0B9D"/>
    <w:rsid w:val="006F107D"/>
    <w:rsid w:val="006F16A1"/>
    <w:rsid w:val="006F1701"/>
    <w:rsid w:val="006F245B"/>
    <w:rsid w:val="006F2DDD"/>
    <w:rsid w:val="006F337E"/>
    <w:rsid w:val="006F36BC"/>
    <w:rsid w:val="006F37F0"/>
    <w:rsid w:val="006F39B2"/>
    <w:rsid w:val="006F3AA6"/>
    <w:rsid w:val="006F400A"/>
    <w:rsid w:val="006F4317"/>
    <w:rsid w:val="006F45CB"/>
    <w:rsid w:val="006F45D0"/>
    <w:rsid w:val="006F4741"/>
    <w:rsid w:val="006F4907"/>
    <w:rsid w:val="006F4A55"/>
    <w:rsid w:val="006F4A5B"/>
    <w:rsid w:val="006F542B"/>
    <w:rsid w:val="006F5664"/>
    <w:rsid w:val="006F5C61"/>
    <w:rsid w:val="006F5DA6"/>
    <w:rsid w:val="006F5DAD"/>
    <w:rsid w:val="006F688C"/>
    <w:rsid w:val="006F6F38"/>
    <w:rsid w:val="006F70E3"/>
    <w:rsid w:val="006F7274"/>
    <w:rsid w:val="006F72C3"/>
    <w:rsid w:val="006F77E6"/>
    <w:rsid w:val="006F7A83"/>
    <w:rsid w:val="006F7B9F"/>
    <w:rsid w:val="00700440"/>
    <w:rsid w:val="007004F9"/>
    <w:rsid w:val="00700B6C"/>
    <w:rsid w:val="00700CF1"/>
    <w:rsid w:val="00700F6A"/>
    <w:rsid w:val="007011E2"/>
    <w:rsid w:val="00701341"/>
    <w:rsid w:val="007014A1"/>
    <w:rsid w:val="007017CD"/>
    <w:rsid w:val="00701A61"/>
    <w:rsid w:val="00701B20"/>
    <w:rsid w:val="00701DF3"/>
    <w:rsid w:val="00701DFA"/>
    <w:rsid w:val="00702738"/>
    <w:rsid w:val="00702BE3"/>
    <w:rsid w:val="00702F3B"/>
    <w:rsid w:val="007033D7"/>
    <w:rsid w:val="00703650"/>
    <w:rsid w:val="0070385F"/>
    <w:rsid w:val="007038AC"/>
    <w:rsid w:val="007038BD"/>
    <w:rsid w:val="00703BAC"/>
    <w:rsid w:val="00703D5C"/>
    <w:rsid w:val="00703EB5"/>
    <w:rsid w:val="007043FB"/>
    <w:rsid w:val="007045D9"/>
    <w:rsid w:val="00704641"/>
    <w:rsid w:val="007046A4"/>
    <w:rsid w:val="00704C77"/>
    <w:rsid w:val="00704CAB"/>
    <w:rsid w:val="00705252"/>
    <w:rsid w:val="00705899"/>
    <w:rsid w:val="00705D42"/>
    <w:rsid w:val="007062F9"/>
    <w:rsid w:val="007066AD"/>
    <w:rsid w:val="007069AB"/>
    <w:rsid w:val="00706C30"/>
    <w:rsid w:val="0070724E"/>
    <w:rsid w:val="007072C2"/>
    <w:rsid w:val="00707870"/>
    <w:rsid w:val="00707888"/>
    <w:rsid w:val="00707B70"/>
    <w:rsid w:val="00710561"/>
    <w:rsid w:val="00710802"/>
    <w:rsid w:val="00710F84"/>
    <w:rsid w:val="007119CA"/>
    <w:rsid w:val="00711D01"/>
    <w:rsid w:val="00711E4F"/>
    <w:rsid w:val="00711FA2"/>
    <w:rsid w:val="0071200E"/>
    <w:rsid w:val="0071354F"/>
    <w:rsid w:val="00713715"/>
    <w:rsid w:val="00713CEE"/>
    <w:rsid w:val="00713DD1"/>
    <w:rsid w:val="0071450F"/>
    <w:rsid w:val="00714A19"/>
    <w:rsid w:val="00714C2E"/>
    <w:rsid w:val="00714EDD"/>
    <w:rsid w:val="0071531D"/>
    <w:rsid w:val="00715B6D"/>
    <w:rsid w:val="00715CBC"/>
    <w:rsid w:val="00715EA8"/>
    <w:rsid w:val="00716099"/>
    <w:rsid w:val="007168A3"/>
    <w:rsid w:val="00716943"/>
    <w:rsid w:val="0071696D"/>
    <w:rsid w:val="00716A32"/>
    <w:rsid w:val="00716B24"/>
    <w:rsid w:val="00717669"/>
    <w:rsid w:val="00717830"/>
    <w:rsid w:val="00717C27"/>
    <w:rsid w:val="007203C4"/>
    <w:rsid w:val="007205F4"/>
    <w:rsid w:val="007206DC"/>
    <w:rsid w:val="00720AA0"/>
    <w:rsid w:val="0072107B"/>
    <w:rsid w:val="00721705"/>
    <w:rsid w:val="00721B88"/>
    <w:rsid w:val="00721E6F"/>
    <w:rsid w:val="00722127"/>
    <w:rsid w:val="00722313"/>
    <w:rsid w:val="0072232E"/>
    <w:rsid w:val="00722384"/>
    <w:rsid w:val="0072241A"/>
    <w:rsid w:val="00722503"/>
    <w:rsid w:val="00722C83"/>
    <w:rsid w:val="00722F9C"/>
    <w:rsid w:val="00723093"/>
    <w:rsid w:val="00723355"/>
    <w:rsid w:val="00723434"/>
    <w:rsid w:val="007241D9"/>
    <w:rsid w:val="007243DD"/>
    <w:rsid w:val="00724933"/>
    <w:rsid w:val="00724B36"/>
    <w:rsid w:val="00724B94"/>
    <w:rsid w:val="007252DF"/>
    <w:rsid w:val="0072550A"/>
    <w:rsid w:val="0072552E"/>
    <w:rsid w:val="007255AE"/>
    <w:rsid w:val="0072585D"/>
    <w:rsid w:val="00725868"/>
    <w:rsid w:val="007265F5"/>
    <w:rsid w:val="007267AF"/>
    <w:rsid w:val="007268F5"/>
    <w:rsid w:val="00726BE0"/>
    <w:rsid w:val="00727079"/>
    <w:rsid w:val="0072715F"/>
    <w:rsid w:val="00727392"/>
    <w:rsid w:val="007277DA"/>
    <w:rsid w:val="00727804"/>
    <w:rsid w:val="0072795A"/>
    <w:rsid w:val="007301D6"/>
    <w:rsid w:val="007304CA"/>
    <w:rsid w:val="00730A8D"/>
    <w:rsid w:val="00730D44"/>
    <w:rsid w:val="00730E3B"/>
    <w:rsid w:val="00731728"/>
    <w:rsid w:val="00731BC1"/>
    <w:rsid w:val="00731F5E"/>
    <w:rsid w:val="0073204A"/>
    <w:rsid w:val="0073230E"/>
    <w:rsid w:val="0073252D"/>
    <w:rsid w:val="00732585"/>
    <w:rsid w:val="0073259C"/>
    <w:rsid w:val="0073265D"/>
    <w:rsid w:val="00732FC3"/>
    <w:rsid w:val="00733B6F"/>
    <w:rsid w:val="00733B97"/>
    <w:rsid w:val="0073404D"/>
    <w:rsid w:val="00734372"/>
    <w:rsid w:val="00734644"/>
    <w:rsid w:val="007348CA"/>
    <w:rsid w:val="00734B2D"/>
    <w:rsid w:val="00734F38"/>
    <w:rsid w:val="00735147"/>
    <w:rsid w:val="0073550D"/>
    <w:rsid w:val="007359F1"/>
    <w:rsid w:val="00735BDF"/>
    <w:rsid w:val="007362F4"/>
    <w:rsid w:val="007363D4"/>
    <w:rsid w:val="007369CE"/>
    <w:rsid w:val="00737235"/>
    <w:rsid w:val="007372FC"/>
    <w:rsid w:val="007373D7"/>
    <w:rsid w:val="0073789E"/>
    <w:rsid w:val="007379E7"/>
    <w:rsid w:val="00737B94"/>
    <w:rsid w:val="00737B9D"/>
    <w:rsid w:val="0074019C"/>
    <w:rsid w:val="007402A8"/>
    <w:rsid w:val="007406DC"/>
    <w:rsid w:val="00740710"/>
    <w:rsid w:val="007408A2"/>
    <w:rsid w:val="00740AB5"/>
    <w:rsid w:val="00740ABC"/>
    <w:rsid w:val="00740D32"/>
    <w:rsid w:val="00740EB6"/>
    <w:rsid w:val="00741561"/>
    <w:rsid w:val="0074195C"/>
    <w:rsid w:val="00741966"/>
    <w:rsid w:val="007424DF"/>
    <w:rsid w:val="00742975"/>
    <w:rsid w:val="00742F42"/>
    <w:rsid w:val="007432E3"/>
    <w:rsid w:val="00743612"/>
    <w:rsid w:val="00743716"/>
    <w:rsid w:val="007438D0"/>
    <w:rsid w:val="00743A40"/>
    <w:rsid w:val="00744BDF"/>
    <w:rsid w:val="00744C00"/>
    <w:rsid w:val="00744CD6"/>
    <w:rsid w:val="007461C9"/>
    <w:rsid w:val="00746289"/>
    <w:rsid w:val="00746523"/>
    <w:rsid w:val="00746E96"/>
    <w:rsid w:val="00747007"/>
    <w:rsid w:val="00747360"/>
    <w:rsid w:val="00747408"/>
    <w:rsid w:val="0074775E"/>
    <w:rsid w:val="007477CE"/>
    <w:rsid w:val="00750A5D"/>
    <w:rsid w:val="00750C18"/>
    <w:rsid w:val="007513F5"/>
    <w:rsid w:val="00751538"/>
    <w:rsid w:val="00751650"/>
    <w:rsid w:val="00751C64"/>
    <w:rsid w:val="00751C9F"/>
    <w:rsid w:val="00753C5A"/>
    <w:rsid w:val="00753E85"/>
    <w:rsid w:val="00754D51"/>
    <w:rsid w:val="00755534"/>
    <w:rsid w:val="00755585"/>
    <w:rsid w:val="00755794"/>
    <w:rsid w:val="007564E9"/>
    <w:rsid w:val="007571D6"/>
    <w:rsid w:val="007579A6"/>
    <w:rsid w:val="007579D0"/>
    <w:rsid w:val="00757B99"/>
    <w:rsid w:val="00757DAF"/>
    <w:rsid w:val="00757E8D"/>
    <w:rsid w:val="0076008A"/>
    <w:rsid w:val="0076032F"/>
    <w:rsid w:val="007603AA"/>
    <w:rsid w:val="00760497"/>
    <w:rsid w:val="00760875"/>
    <w:rsid w:val="00760AF1"/>
    <w:rsid w:val="00760B8D"/>
    <w:rsid w:val="00760F2F"/>
    <w:rsid w:val="007610D9"/>
    <w:rsid w:val="007610DB"/>
    <w:rsid w:val="007612C2"/>
    <w:rsid w:val="007615B6"/>
    <w:rsid w:val="00761EEC"/>
    <w:rsid w:val="00762428"/>
    <w:rsid w:val="00762553"/>
    <w:rsid w:val="0076271D"/>
    <w:rsid w:val="00762D37"/>
    <w:rsid w:val="007636B1"/>
    <w:rsid w:val="00763838"/>
    <w:rsid w:val="0076398A"/>
    <w:rsid w:val="00763BDD"/>
    <w:rsid w:val="0076464B"/>
    <w:rsid w:val="0076471D"/>
    <w:rsid w:val="00764DA9"/>
    <w:rsid w:val="00765983"/>
    <w:rsid w:val="00765D0B"/>
    <w:rsid w:val="007668CF"/>
    <w:rsid w:val="007700F4"/>
    <w:rsid w:val="007701DA"/>
    <w:rsid w:val="007709EA"/>
    <w:rsid w:val="007709F3"/>
    <w:rsid w:val="00770C8E"/>
    <w:rsid w:val="00770CD3"/>
    <w:rsid w:val="00770D70"/>
    <w:rsid w:val="007710E2"/>
    <w:rsid w:val="007712FA"/>
    <w:rsid w:val="007714FC"/>
    <w:rsid w:val="007718F7"/>
    <w:rsid w:val="00773608"/>
    <w:rsid w:val="00773663"/>
    <w:rsid w:val="00773B4A"/>
    <w:rsid w:val="00773B97"/>
    <w:rsid w:val="00773C3F"/>
    <w:rsid w:val="00773F4A"/>
    <w:rsid w:val="00773FBF"/>
    <w:rsid w:val="007740DA"/>
    <w:rsid w:val="0077421C"/>
    <w:rsid w:val="00774317"/>
    <w:rsid w:val="00774A72"/>
    <w:rsid w:val="00774CF2"/>
    <w:rsid w:val="00774D16"/>
    <w:rsid w:val="00775F17"/>
    <w:rsid w:val="0077634D"/>
    <w:rsid w:val="007768B8"/>
    <w:rsid w:val="00776F6E"/>
    <w:rsid w:val="007800B5"/>
    <w:rsid w:val="00780D7E"/>
    <w:rsid w:val="00780E0F"/>
    <w:rsid w:val="00781D7E"/>
    <w:rsid w:val="0078254D"/>
    <w:rsid w:val="0078266B"/>
    <w:rsid w:val="0078364B"/>
    <w:rsid w:val="007837C0"/>
    <w:rsid w:val="00783DDD"/>
    <w:rsid w:val="007841E7"/>
    <w:rsid w:val="00784299"/>
    <w:rsid w:val="00784CD4"/>
    <w:rsid w:val="0078569C"/>
    <w:rsid w:val="007858FD"/>
    <w:rsid w:val="00786169"/>
    <w:rsid w:val="00786839"/>
    <w:rsid w:val="00786868"/>
    <w:rsid w:val="00786916"/>
    <w:rsid w:val="00786ADB"/>
    <w:rsid w:val="00786E53"/>
    <w:rsid w:val="00786EFB"/>
    <w:rsid w:val="0078745D"/>
    <w:rsid w:val="00787596"/>
    <w:rsid w:val="007879A1"/>
    <w:rsid w:val="00787E52"/>
    <w:rsid w:val="007900E5"/>
    <w:rsid w:val="007907C0"/>
    <w:rsid w:val="00790A55"/>
    <w:rsid w:val="00790F85"/>
    <w:rsid w:val="007910A6"/>
    <w:rsid w:val="00791317"/>
    <w:rsid w:val="007919EB"/>
    <w:rsid w:val="00791A95"/>
    <w:rsid w:val="00791C17"/>
    <w:rsid w:val="007921F8"/>
    <w:rsid w:val="00792398"/>
    <w:rsid w:val="0079254D"/>
    <w:rsid w:val="0079283A"/>
    <w:rsid w:val="00792CE0"/>
    <w:rsid w:val="0079301A"/>
    <w:rsid w:val="007931BB"/>
    <w:rsid w:val="0079326A"/>
    <w:rsid w:val="0079357F"/>
    <w:rsid w:val="007937EF"/>
    <w:rsid w:val="007938A3"/>
    <w:rsid w:val="00794233"/>
    <w:rsid w:val="00794423"/>
    <w:rsid w:val="00794997"/>
    <w:rsid w:val="00795388"/>
    <w:rsid w:val="007953A4"/>
    <w:rsid w:val="00795818"/>
    <w:rsid w:val="00795A83"/>
    <w:rsid w:val="00795D6B"/>
    <w:rsid w:val="0079670B"/>
    <w:rsid w:val="0079679E"/>
    <w:rsid w:val="00796DA7"/>
    <w:rsid w:val="00796DD8"/>
    <w:rsid w:val="00797251"/>
    <w:rsid w:val="00797537"/>
    <w:rsid w:val="00797710"/>
    <w:rsid w:val="00797E18"/>
    <w:rsid w:val="007A03E8"/>
    <w:rsid w:val="007A042E"/>
    <w:rsid w:val="007A1103"/>
    <w:rsid w:val="007A1380"/>
    <w:rsid w:val="007A1C95"/>
    <w:rsid w:val="007A233B"/>
    <w:rsid w:val="007A233E"/>
    <w:rsid w:val="007A2F37"/>
    <w:rsid w:val="007A2FCA"/>
    <w:rsid w:val="007A37C8"/>
    <w:rsid w:val="007A3EE5"/>
    <w:rsid w:val="007A44B6"/>
    <w:rsid w:val="007A470C"/>
    <w:rsid w:val="007A4AA0"/>
    <w:rsid w:val="007A4ECF"/>
    <w:rsid w:val="007A50A1"/>
    <w:rsid w:val="007A5205"/>
    <w:rsid w:val="007A53E1"/>
    <w:rsid w:val="007A5E0F"/>
    <w:rsid w:val="007A61F9"/>
    <w:rsid w:val="007A6874"/>
    <w:rsid w:val="007A6ADF"/>
    <w:rsid w:val="007A6C3B"/>
    <w:rsid w:val="007A7279"/>
    <w:rsid w:val="007A7B6A"/>
    <w:rsid w:val="007A7FF3"/>
    <w:rsid w:val="007B01E5"/>
    <w:rsid w:val="007B02C3"/>
    <w:rsid w:val="007B12C2"/>
    <w:rsid w:val="007B15F0"/>
    <w:rsid w:val="007B1D28"/>
    <w:rsid w:val="007B200B"/>
    <w:rsid w:val="007B28B6"/>
    <w:rsid w:val="007B2951"/>
    <w:rsid w:val="007B326E"/>
    <w:rsid w:val="007B366D"/>
    <w:rsid w:val="007B3834"/>
    <w:rsid w:val="007B383B"/>
    <w:rsid w:val="007B3C8F"/>
    <w:rsid w:val="007B40B9"/>
    <w:rsid w:val="007B4141"/>
    <w:rsid w:val="007B41E1"/>
    <w:rsid w:val="007B4269"/>
    <w:rsid w:val="007B4BF9"/>
    <w:rsid w:val="007B4F19"/>
    <w:rsid w:val="007B5558"/>
    <w:rsid w:val="007B5C87"/>
    <w:rsid w:val="007B5FB4"/>
    <w:rsid w:val="007B605C"/>
    <w:rsid w:val="007B64AB"/>
    <w:rsid w:val="007B689D"/>
    <w:rsid w:val="007B6BCC"/>
    <w:rsid w:val="007B6C8A"/>
    <w:rsid w:val="007B6FED"/>
    <w:rsid w:val="007B745B"/>
    <w:rsid w:val="007B74FD"/>
    <w:rsid w:val="007B7B26"/>
    <w:rsid w:val="007C0661"/>
    <w:rsid w:val="007C076B"/>
    <w:rsid w:val="007C0E36"/>
    <w:rsid w:val="007C116F"/>
    <w:rsid w:val="007C12F0"/>
    <w:rsid w:val="007C149B"/>
    <w:rsid w:val="007C16AA"/>
    <w:rsid w:val="007C1F59"/>
    <w:rsid w:val="007C233A"/>
    <w:rsid w:val="007C25A1"/>
    <w:rsid w:val="007C2715"/>
    <w:rsid w:val="007C2763"/>
    <w:rsid w:val="007C28B9"/>
    <w:rsid w:val="007C2B77"/>
    <w:rsid w:val="007C2C50"/>
    <w:rsid w:val="007C2F7D"/>
    <w:rsid w:val="007C3202"/>
    <w:rsid w:val="007C35B3"/>
    <w:rsid w:val="007C362F"/>
    <w:rsid w:val="007C3739"/>
    <w:rsid w:val="007C3B95"/>
    <w:rsid w:val="007C3F54"/>
    <w:rsid w:val="007C3FDD"/>
    <w:rsid w:val="007C40DC"/>
    <w:rsid w:val="007C45F4"/>
    <w:rsid w:val="007C4703"/>
    <w:rsid w:val="007C4B7D"/>
    <w:rsid w:val="007C4F9C"/>
    <w:rsid w:val="007C592A"/>
    <w:rsid w:val="007C62CB"/>
    <w:rsid w:val="007C68D2"/>
    <w:rsid w:val="007C6ACE"/>
    <w:rsid w:val="007C7152"/>
    <w:rsid w:val="007C729F"/>
    <w:rsid w:val="007C76CE"/>
    <w:rsid w:val="007C786A"/>
    <w:rsid w:val="007C7972"/>
    <w:rsid w:val="007C7C0E"/>
    <w:rsid w:val="007C7CE8"/>
    <w:rsid w:val="007D04F4"/>
    <w:rsid w:val="007D0C61"/>
    <w:rsid w:val="007D148E"/>
    <w:rsid w:val="007D1C61"/>
    <w:rsid w:val="007D21F3"/>
    <w:rsid w:val="007D2347"/>
    <w:rsid w:val="007D2620"/>
    <w:rsid w:val="007D270F"/>
    <w:rsid w:val="007D2D62"/>
    <w:rsid w:val="007D3039"/>
    <w:rsid w:val="007D30FB"/>
    <w:rsid w:val="007D394E"/>
    <w:rsid w:val="007D3953"/>
    <w:rsid w:val="007D3D10"/>
    <w:rsid w:val="007D3E6B"/>
    <w:rsid w:val="007D3EBF"/>
    <w:rsid w:val="007D4095"/>
    <w:rsid w:val="007D4246"/>
    <w:rsid w:val="007D44A7"/>
    <w:rsid w:val="007D4678"/>
    <w:rsid w:val="007D4A8E"/>
    <w:rsid w:val="007D4BAD"/>
    <w:rsid w:val="007D50CC"/>
    <w:rsid w:val="007D590A"/>
    <w:rsid w:val="007D5D9D"/>
    <w:rsid w:val="007D5E5D"/>
    <w:rsid w:val="007D619A"/>
    <w:rsid w:val="007D6A9E"/>
    <w:rsid w:val="007D7383"/>
    <w:rsid w:val="007D744F"/>
    <w:rsid w:val="007D754F"/>
    <w:rsid w:val="007D7CB7"/>
    <w:rsid w:val="007E02C8"/>
    <w:rsid w:val="007E1048"/>
    <w:rsid w:val="007E112B"/>
    <w:rsid w:val="007E127A"/>
    <w:rsid w:val="007E1574"/>
    <w:rsid w:val="007E1992"/>
    <w:rsid w:val="007E19B8"/>
    <w:rsid w:val="007E1BB3"/>
    <w:rsid w:val="007E1E2D"/>
    <w:rsid w:val="007E1FEC"/>
    <w:rsid w:val="007E2190"/>
    <w:rsid w:val="007E2570"/>
    <w:rsid w:val="007E2692"/>
    <w:rsid w:val="007E2B6C"/>
    <w:rsid w:val="007E2D32"/>
    <w:rsid w:val="007E2D7A"/>
    <w:rsid w:val="007E30BF"/>
    <w:rsid w:val="007E3686"/>
    <w:rsid w:val="007E3A7D"/>
    <w:rsid w:val="007E47D2"/>
    <w:rsid w:val="007E4C05"/>
    <w:rsid w:val="007E4D67"/>
    <w:rsid w:val="007E4DA9"/>
    <w:rsid w:val="007E4EC4"/>
    <w:rsid w:val="007E50D3"/>
    <w:rsid w:val="007E5164"/>
    <w:rsid w:val="007E5315"/>
    <w:rsid w:val="007E53CB"/>
    <w:rsid w:val="007E5542"/>
    <w:rsid w:val="007E5CF5"/>
    <w:rsid w:val="007E71AC"/>
    <w:rsid w:val="007E7335"/>
    <w:rsid w:val="007E758B"/>
    <w:rsid w:val="007E7A34"/>
    <w:rsid w:val="007E7F62"/>
    <w:rsid w:val="007F0528"/>
    <w:rsid w:val="007F054C"/>
    <w:rsid w:val="007F0AA2"/>
    <w:rsid w:val="007F1029"/>
    <w:rsid w:val="007F14C5"/>
    <w:rsid w:val="007F160D"/>
    <w:rsid w:val="007F1674"/>
    <w:rsid w:val="007F18D5"/>
    <w:rsid w:val="007F2348"/>
    <w:rsid w:val="007F2D32"/>
    <w:rsid w:val="007F3266"/>
    <w:rsid w:val="007F33EB"/>
    <w:rsid w:val="007F370F"/>
    <w:rsid w:val="007F3800"/>
    <w:rsid w:val="007F41C3"/>
    <w:rsid w:val="007F460D"/>
    <w:rsid w:val="007F4618"/>
    <w:rsid w:val="007F4AC4"/>
    <w:rsid w:val="007F4B20"/>
    <w:rsid w:val="007F4C12"/>
    <w:rsid w:val="007F4EF7"/>
    <w:rsid w:val="007F51C5"/>
    <w:rsid w:val="007F53BE"/>
    <w:rsid w:val="007F53C0"/>
    <w:rsid w:val="007F53F5"/>
    <w:rsid w:val="007F57EA"/>
    <w:rsid w:val="007F5AA5"/>
    <w:rsid w:val="007F74CA"/>
    <w:rsid w:val="007F75AC"/>
    <w:rsid w:val="007F78D6"/>
    <w:rsid w:val="007F78DC"/>
    <w:rsid w:val="007F7AD2"/>
    <w:rsid w:val="007F7B9E"/>
    <w:rsid w:val="007F7E3A"/>
    <w:rsid w:val="008005EE"/>
    <w:rsid w:val="00800AC0"/>
    <w:rsid w:val="00800D09"/>
    <w:rsid w:val="00800D39"/>
    <w:rsid w:val="008013E1"/>
    <w:rsid w:val="0080188B"/>
    <w:rsid w:val="008019BA"/>
    <w:rsid w:val="00802031"/>
    <w:rsid w:val="00802239"/>
    <w:rsid w:val="00802CD1"/>
    <w:rsid w:val="00802F88"/>
    <w:rsid w:val="00802FB5"/>
    <w:rsid w:val="00803454"/>
    <w:rsid w:val="008039B8"/>
    <w:rsid w:val="00803A5F"/>
    <w:rsid w:val="00803A7A"/>
    <w:rsid w:val="00803F38"/>
    <w:rsid w:val="00804052"/>
    <w:rsid w:val="00804195"/>
    <w:rsid w:val="008044EB"/>
    <w:rsid w:val="008048C3"/>
    <w:rsid w:val="008048F4"/>
    <w:rsid w:val="00804A9A"/>
    <w:rsid w:val="00804CBC"/>
    <w:rsid w:val="00805246"/>
    <w:rsid w:val="0080638C"/>
    <w:rsid w:val="00806419"/>
    <w:rsid w:val="00806DE7"/>
    <w:rsid w:val="0080784D"/>
    <w:rsid w:val="00807C72"/>
    <w:rsid w:val="00807DF8"/>
    <w:rsid w:val="00807EEC"/>
    <w:rsid w:val="00810CB3"/>
    <w:rsid w:val="0081172E"/>
    <w:rsid w:val="00811766"/>
    <w:rsid w:val="008117DE"/>
    <w:rsid w:val="00811807"/>
    <w:rsid w:val="0081195D"/>
    <w:rsid w:val="00811AA8"/>
    <w:rsid w:val="00812195"/>
    <w:rsid w:val="00812815"/>
    <w:rsid w:val="00812ABD"/>
    <w:rsid w:val="00812D91"/>
    <w:rsid w:val="0081360E"/>
    <w:rsid w:val="00813D26"/>
    <w:rsid w:val="00813D6F"/>
    <w:rsid w:val="00813F65"/>
    <w:rsid w:val="00814246"/>
    <w:rsid w:val="0081431C"/>
    <w:rsid w:val="008148FD"/>
    <w:rsid w:val="00814A53"/>
    <w:rsid w:val="00814A8F"/>
    <w:rsid w:val="00814DAF"/>
    <w:rsid w:val="00814FC1"/>
    <w:rsid w:val="008152AC"/>
    <w:rsid w:val="00815DD9"/>
    <w:rsid w:val="00816BAF"/>
    <w:rsid w:val="00816D78"/>
    <w:rsid w:val="0081710A"/>
    <w:rsid w:val="0082005C"/>
    <w:rsid w:val="00820624"/>
    <w:rsid w:val="008207C5"/>
    <w:rsid w:val="008208C2"/>
    <w:rsid w:val="00820BC9"/>
    <w:rsid w:val="00820BE1"/>
    <w:rsid w:val="0082186A"/>
    <w:rsid w:val="008219BC"/>
    <w:rsid w:val="00821D04"/>
    <w:rsid w:val="00821F97"/>
    <w:rsid w:val="00822715"/>
    <w:rsid w:val="00822840"/>
    <w:rsid w:val="00823DA0"/>
    <w:rsid w:val="008245D0"/>
    <w:rsid w:val="00824BC4"/>
    <w:rsid w:val="00824E80"/>
    <w:rsid w:val="0082570F"/>
    <w:rsid w:val="00825EF6"/>
    <w:rsid w:val="00825FD1"/>
    <w:rsid w:val="008260FC"/>
    <w:rsid w:val="0082631C"/>
    <w:rsid w:val="008265DA"/>
    <w:rsid w:val="0082662D"/>
    <w:rsid w:val="008266BE"/>
    <w:rsid w:val="0082696A"/>
    <w:rsid w:val="00826BC6"/>
    <w:rsid w:val="008276D9"/>
    <w:rsid w:val="0082775C"/>
    <w:rsid w:val="00830197"/>
    <w:rsid w:val="008308E7"/>
    <w:rsid w:val="00830A4F"/>
    <w:rsid w:val="00830B05"/>
    <w:rsid w:val="00830D89"/>
    <w:rsid w:val="00830E3D"/>
    <w:rsid w:val="0083136A"/>
    <w:rsid w:val="008317B0"/>
    <w:rsid w:val="008318CB"/>
    <w:rsid w:val="00831E9A"/>
    <w:rsid w:val="00832950"/>
    <w:rsid w:val="00832E48"/>
    <w:rsid w:val="00833046"/>
    <w:rsid w:val="008332EB"/>
    <w:rsid w:val="00833306"/>
    <w:rsid w:val="00833831"/>
    <w:rsid w:val="00833C13"/>
    <w:rsid w:val="00833F65"/>
    <w:rsid w:val="0083427A"/>
    <w:rsid w:val="0083448F"/>
    <w:rsid w:val="00834715"/>
    <w:rsid w:val="00834A06"/>
    <w:rsid w:val="00834C5B"/>
    <w:rsid w:val="0083524D"/>
    <w:rsid w:val="00835345"/>
    <w:rsid w:val="00835EF4"/>
    <w:rsid w:val="008361DD"/>
    <w:rsid w:val="00836512"/>
    <w:rsid w:val="00836724"/>
    <w:rsid w:val="00836CFA"/>
    <w:rsid w:val="0083790F"/>
    <w:rsid w:val="00837A19"/>
    <w:rsid w:val="00837A25"/>
    <w:rsid w:val="00837DF3"/>
    <w:rsid w:val="008400A2"/>
    <w:rsid w:val="00840BC2"/>
    <w:rsid w:val="00840C8F"/>
    <w:rsid w:val="00840D94"/>
    <w:rsid w:val="00840F2A"/>
    <w:rsid w:val="00840FDA"/>
    <w:rsid w:val="008412A5"/>
    <w:rsid w:val="00841890"/>
    <w:rsid w:val="00841D64"/>
    <w:rsid w:val="008420D8"/>
    <w:rsid w:val="00842238"/>
    <w:rsid w:val="008423B5"/>
    <w:rsid w:val="008424A7"/>
    <w:rsid w:val="00842674"/>
    <w:rsid w:val="00842831"/>
    <w:rsid w:val="008428C2"/>
    <w:rsid w:val="008428F5"/>
    <w:rsid w:val="00842B0E"/>
    <w:rsid w:val="00843157"/>
    <w:rsid w:val="008431F3"/>
    <w:rsid w:val="008432F7"/>
    <w:rsid w:val="00843322"/>
    <w:rsid w:val="0084351F"/>
    <w:rsid w:val="00843B3C"/>
    <w:rsid w:val="00844130"/>
    <w:rsid w:val="0084470D"/>
    <w:rsid w:val="00844CEE"/>
    <w:rsid w:val="00844F76"/>
    <w:rsid w:val="00845019"/>
    <w:rsid w:val="008451A8"/>
    <w:rsid w:val="008458AA"/>
    <w:rsid w:val="008458E8"/>
    <w:rsid w:val="00845B6B"/>
    <w:rsid w:val="008462B0"/>
    <w:rsid w:val="00846C4B"/>
    <w:rsid w:val="00846D7C"/>
    <w:rsid w:val="00846F0C"/>
    <w:rsid w:val="00846F78"/>
    <w:rsid w:val="00847376"/>
    <w:rsid w:val="00847E58"/>
    <w:rsid w:val="008503B6"/>
    <w:rsid w:val="00850751"/>
    <w:rsid w:val="00850820"/>
    <w:rsid w:val="008508EF"/>
    <w:rsid w:val="00850C30"/>
    <w:rsid w:val="00850D05"/>
    <w:rsid w:val="0085111F"/>
    <w:rsid w:val="00851258"/>
    <w:rsid w:val="00851721"/>
    <w:rsid w:val="00851A17"/>
    <w:rsid w:val="008520E0"/>
    <w:rsid w:val="0085211C"/>
    <w:rsid w:val="0085227F"/>
    <w:rsid w:val="00852281"/>
    <w:rsid w:val="008529EB"/>
    <w:rsid w:val="00852AE1"/>
    <w:rsid w:val="00852C21"/>
    <w:rsid w:val="00853370"/>
    <w:rsid w:val="00853A99"/>
    <w:rsid w:val="00853BC4"/>
    <w:rsid w:val="00853FE4"/>
    <w:rsid w:val="008549BF"/>
    <w:rsid w:val="00854E06"/>
    <w:rsid w:val="00854EA2"/>
    <w:rsid w:val="00855612"/>
    <w:rsid w:val="0085612C"/>
    <w:rsid w:val="0085643C"/>
    <w:rsid w:val="008569BF"/>
    <w:rsid w:val="00856AC1"/>
    <w:rsid w:val="00857A7E"/>
    <w:rsid w:val="00857D9D"/>
    <w:rsid w:val="0086021F"/>
    <w:rsid w:val="00860864"/>
    <w:rsid w:val="00861B82"/>
    <w:rsid w:val="00861D5A"/>
    <w:rsid w:val="00862FEB"/>
    <w:rsid w:val="008648EE"/>
    <w:rsid w:val="00864C42"/>
    <w:rsid w:val="00864CF8"/>
    <w:rsid w:val="00864DB7"/>
    <w:rsid w:val="008656BC"/>
    <w:rsid w:val="00865DB4"/>
    <w:rsid w:val="00866092"/>
    <w:rsid w:val="008668CE"/>
    <w:rsid w:val="00866922"/>
    <w:rsid w:val="00866C7A"/>
    <w:rsid w:val="00866E87"/>
    <w:rsid w:val="00866EEC"/>
    <w:rsid w:val="008674F7"/>
    <w:rsid w:val="00867690"/>
    <w:rsid w:val="00867892"/>
    <w:rsid w:val="008678B7"/>
    <w:rsid w:val="00867ADF"/>
    <w:rsid w:val="00867DCC"/>
    <w:rsid w:val="008707F5"/>
    <w:rsid w:val="00870BBF"/>
    <w:rsid w:val="00870CF4"/>
    <w:rsid w:val="00871706"/>
    <w:rsid w:val="0087170C"/>
    <w:rsid w:val="00871743"/>
    <w:rsid w:val="008718D3"/>
    <w:rsid w:val="00871928"/>
    <w:rsid w:val="008719B4"/>
    <w:rsid w:val="008720D0"/>
    <w:rsid w:val="00872275"/>
    <w:rsid w:val="00872561"/>
    <w:rsid w:val="008725E7"/>
    <w:rsid w:val="00872AE8"/>
    <w:rsid w:val="0087399A"/>
    <w:rsid w:val="00874095"/>
    <w:rsid w:val="008741E1"/>
    <w:rsid w:val="008744FC"/>
    <w:rsid w:val="00874630"/>
    <w:rsid w:val="0087469A"/>
    <w:rsid w:val="00874BFE"/>
    <w:rsid w:val="008755EB"/>
    <w:rsid w:val="00875644"/>
    <w:rsid w:val="00875718"/>
    <w:rsid w:val="00875AB3"/>
    <w:rsid w:val="00875E40"/>
    <w:rsid w:val="00876036"/>
    <w:rsid w:val="008763EE"/>
    <w:rsid w:val="0087665F"/>
    <w:rsid w:val="008767C3"/>
    <w:rsid w:val="00876820"/>
    <w:rsid w:val="00876AA1"/>
    <w:rsid w:val="00876E37"/>
    <w:rsid w:val="008779E8"/>
    <w:rsid w:val="00877F7F"/>
    <w:rsid w:val="0088007B"/>
    <w:rsid w:val="00880157"/>
    <w:rsid w:val="00880466"/>
    <w:rsid w:val="00880634"/>
    <w:rsid w:val="00880782"/>
    <w:rsid w:val="00880A11"/>
    <w:rsid w:val="00880A5F"/>
    <w:rsid w:val="00880A7E"/>
    <w:rsid w:val="00880C94"/>
    <w:rsid w:val="0088123B"/>
    <w:rsid w:val="008817C9"/>
    <w:rsid w:val="00881B5A"/>
    <w:rsid w:val="00882234"/>
    <w:rsid w:val="00882D3F"/>
    <w:rsid w:val="00884781"/>
    <w:rsid w:val="00884ADD"/>
    <w:rsid w:val="00884BF1"/>
    <w:rsid w:val="00884E87"/>
    <w:rsid w:val="00884F0C"/>
    <w:rsid w:val="00884F2E"/>
    <w:rsid w:val="00885151"/>
    <w:rsid w:val="00885206"/>
    <w:rsid w:val="00885792"/>
    <w:rsid w:val="00885A77"/>
    <w:rsid w:val="00885F3B"/>
    <w:rsid w:val="008860D2"/>
    <w:rsid w:val="00887044"/>
    <w:rsid w:val="00887BC7"/>
    <w:rsid w:val="00887BDA"/>
    <w:rsid w:val="008903C8"/>
    <w:rsid w:val="00890BD7"/>
    <w:rsid w:val="00890FBC"/>
    <w:rsid w:val="00891387"/>
    <w:rsid w:val="0089169A"/>
    <w:rsid w:val="00891A17"/>
    <w:rsid w:val="00891D51"/>
    <w:rsid w:val="00891DA1"/>
    <w:rsid w:val="00891F56"/>
    <w:rsid w:val="008920CE"/>
    <w:rsid w:val="008924DA"/>
    <w:rsid w:val="00892871"/>
    <w:rsid w:val="00892A96"/>
    <w:rsid w:val="008932A0"/>
    <w:rsid w:val="00893305"/>
    <w:rsid w:val="0089333B"/>
    <w:rsid w:val="0089340C"/>
    <w:rsid w:val="00893668"/>
    <w:rsid w:val="00893930"/>
    <w:rsid w:val="00894F6B"/>
    <w:rsid w:val="00895262"/>
    <w:rsid w:val="008954F9"/>
    <w:rsid w:val="0089563E"/>
    <w:rsid w:val="00895B31"/>
    <w:rsid w:val="00895D0F"/>
    <w:rsid w:val="0089688B"/>
    <w:rsid w:val="0089692E"/>
    <w:rsid w:val="00896FA4"/>
    <w:rsid w:val="00897786"/>
    <w:rsid w:val="008979B3"/>
    <w:rsid w:val="00897D87"/>
    <w:rsid w:val="00897FDC"/>
    <w:rsid w:val="008A018C"/>
    <w:rsid w:val="008A0C73"/>
    <w:rsid w:val="008A1160"/>
    <w:rsid w:val="008A194B"/>
    <w:rsid w:val="008A1F5D"/>
    <w:rsid w:val="008A1FAC"/>
    <w:rsid w:val="008A28C2"/>
    <w:rsid w:val="008A2E13"/>
    <w:rsid w:val="008A2FDC"/>
    <w:rsid w:val="008A33B9"/>
    <w:rsid w:val="008A35DE"/>
    <w:rsid w:val="008A3729"/>
    <w:rsid w:val="008A37FA"/>
    <w:rsid w:val="008A3D9B"/>
    <w:rsid w:val="008A3E97"/>
    <w:rsid w:val="008A4212"/>
    <w:rsid w:val="008A42CF"/>
    <w:rsid w:val="008A4613"/>
    <w:rsid w:val="008A4C94"/>
    <w:rsid w:val="008A4F0E"/>
    <w:rsid w:val="008A501E"/>
    <w:rsid w:val="008A56DE"/>
    <w:rsid w:val="008A6CA7"/>
    <w:rsid w:val="008A6ED7"/>
    <w:rsid w:val="008A6FE3"/>
    <w:rsid w:val="008A78AB"/>
    <w:rsid w:val="008A7E41"/>
    <w:rsid w:val="008B07D8"/>
    <w:rsid w:val="008B0A6F"/>
    <w:rsid w:val="008B0AFB"/>
    <w:rsid w:val="008B1102"/>
    <w:rsid w:val="008B12D6"/>
    <w:rsid w:val="008B15F3"/>
    <w:rsid w:val="008B186A"/>
    <w:rsid w:val="008B199F"/>
    <w:rsid w:val="008B1AAD"/>
    <w:rsid w:val="008B1ABF"/>
    <w:rsid w:val="008B1BCA"/>
    <w:rsid w:val="008B1C0D"/>
    <w:rsid w:val="008B1DF0"/>
    <w:rsid w:val="008B1ECD"/>
    <w:rsid w:val="008B27C0"/>
    <w:rsid w:val="008B352A"/>
    <w:rsid w:val="008B35E9"/>
    <w:rsid w:val="008B3672"/>
    <w:rsid w:val="008B39B3"/>
    <w:rsid w:val="008B3AA6"/>
    <w:rsid w:val="008B3EE9"/>
    <w:rsid w:val="008B446F"/>
    <w:rsid w:val="008B5443"/>
    <w:rsid w:val="008B555B"/>
    <w:rsid w:val="008B587C"/>
    <w:rsid w:val="008B5A93"/>
    <w:rsid w:val="008B60F6"/>
    <w:rsid w:val="008B6242"/>
    <w:rsid w:val="008B678A"/>
    <w:rsid w:val="008B7192"/>
    <w:rsid w:val="008B7632"/>
    <w:rsid w:val="008B77E5"/>
    <w:rsid w:val="008B7AF2"/>
    <w:rsid w:val="008C0C8F"/>
    <w:rsid w:val="008C1273"/>
    <w:rsid w:val="008C1479"/>
    <w:rsid w:val="008C1944"/>
    <w:rsid w:val="008C2892"/>
    <w:rsid w:val="008C2D67"/>
    <w:rsid w:val="008C3032"/>
    <w:rsid w:val="008C30D0"/>
    <w:rsid w:val="008C3123"/>
    <w:rsid w:val="008C3351"/>
    <w:rsid w:val="008C3C95"/>
    <w:rsid w:val="008C3CAC"/>
    <w:rsid w:val="008C3D4A"/>
    <w:rsid w:val="008C4A64"/>
    <w:rsid w:val="008C4E01"/>
    <w:rsid w:val="008C4E56"/>
    <w:rsid w:val="008C53D7"/>
    <w:rsid w:val="008C5717"/>
    <w:rsid w:val="008C5FAE"/>
    <w:rsid w:val="008C65ED"/>
    <w:rsid w:val="008C6988"/>
    <w:rsid w:val="008C69C7"/>
    <w:rsid w:val="008C6E9D"/>
    <w:rsid w:val="008C70E1"/>
    <w:rsid w:val="008C726E"/>
    <w:rsid w:val="008C7ACB"/>
    <w:rsid w:val="008C7BCC"/>
    <w:rsid w:val="008C7BF4"/>
    <w:rsid w:val="008C7BFB"/>
    <w:rsid w:val="008D0EB5"/>
    <w:rsid w:val="008D1A1C"/>
    <w:rsid w:val="008D1D4F"/>
    <w:rsid w:val="008D1F2A"/>
    <w:rsid w:val="008D2605"/>
    <w:rsid w:val="008D2B9B"/>
    <w:rsid w:val="008D2E0F"/>
    <w:rsid w:val="008D3029"/>
    <w:rsid w:val="008D30A0"/>
    <w:rsid w:val="008D3145"/>
    <w:rsid w:val="008D3A13"/>
    <w:rsid w:val="008D3F4A"/>
    <w:rsid w:val="008D4465"/>
    <w:rsid w:val="008D453D"/>
    <w:rsid w:val="008D4C90"/>
    <w:rsid w:val="008D4D7B"/>
    <w:rsid w:val="008D4F60"/>
    <w:rsid w:val="008D5445"/>
    <w:rsid w:val="008D59E4"/>
    <w:rsid w:val="008D5C80"/>
    <w:rsid w:val="008D5F58"/>
    <w:rsid w:val="008D640C"/>
    <w:rsid w:val="008D6692"/>
    <w:rsid w:val="008D7300"/>
    <w:rsid w:val="008D73E8"/>
    <w:rsid w:val="008D7528"/>
    <w:rsid w:val="008D789D"/>
    <w:rsid w:val="008D7994"/>
    <w:rsid w:val="008D7DC8"/>
    <w:rsid w:val="008E006E"/>
    <w:rsid w:val="008E01DF"/>
    <w:rsid w:val="008E04A5"/>
    <w:rsid w:val="008E056F"/>
    <w:rsid w:val="008E0A59"/>
    <w:rsid w:val="008E0C9D"/>
    <w:rsid w:val="008E0D34"/>
    <w:rsid w:val="008E0F46"/>
    <w:rsid w:val="008E12E3"/>
    <w:rsid w:val="008E1B70"/>
    <w:rsid w:val="008E220D"/>
    <w:rsid w:val="008E2415"/>
    <w:rsid w:val="008E25A2"/>
    <w:rsid w:val="008E265C"/>
    <w:rsid w:val="008E2B15"/>
    <w:rsid w:val="008E2CE9"/>
    <w:rsid w:val="008E2DD5"/>
    <w:rsid w:val="008E308A"/>
    <w:rsid w:val="008E3697"/>
    <w:rsid w:val="008E369B"/>
    <w:rsid w:val="008E3A86"/>
    <w:rsid w:val="008E4347"/>
    <w:rsid w:val="008E452E"/>
    <w:rsid w:val="008E4649"/>
    <w:rsid w:val="008E485F"/>
    <w:rsid w:val="008E4898"/>
    <w:rsid w:val="008E4CCB"/>
    <w:rsid w:val="008E4DE6"/>
    <w:rsid w:val="008E4E59"/>
    <w:rsid w:val="008E4E7C"/>
    <w:rsid w:val="008E4FBC"/>
    <w:rsid w:val="008E503D"/>
    <w:rsid w:val="008E558F"/>
    <w:rsid w:val="008E5A48"/>
    <w:rsid w:val="008E62C0"/>
    <w:rsid w:val="008E6614"/>
    <w:rsid w:val="008E66E0"/>
    <w:rsid w:val="008E6B14"/>
    <w:rsid w:val="008E6CCB"/>
    <w:rsid w:val="008E6E21"/>
    <w:rsid w:val="008E6F84"/>
    <w:rsid w:val="008E6FCB"/>
    <w:rsid w:val="008E709B"/>
    <w:rsid w:val="008E7473"/>
    <w:rsid w:val="008E748E"/>
    <w:rsid w:val="008E7641"/>
    <w:rsid w:val="008E7758"/>
    <w:rsid w:val="008E7939"/>
    <w:rsid w:val="008F01D7"/>
    <w:rsid w:val="008F0297"/>
    <w:rsid w:val="008F03A3"/>
    <w:rsid w:val="008F076B"/>
    <w:rsid w:val="008F084F"/>
    <w:rsid w:val="008F0D61"/>
    <w:rsid w:val="008F1ADC"/>
    <w:rsid w:val="008F249A"/>
    <w:rsid w:val="008F2650"/>
    <w:rsid w:val="008F281A"/>
    <w:rsid w:val="008F2988"/>
    <w:rsid w:val="008F2A6B"/>
    <w:rsid w:val="008F2C25"/>
    <w:rsid w:val="008F2C8B"/>
    <w:rsid w:val="008F2D6C"/>
    <w:rsid w:val="008F2F2D"/>
    <w:rsid w:val="008F33D0"/>
    <w:rsid w:val="008F34BC"/>
    <w:rsid w:val="008F34ED"/>
    <w:rsid w:val="008F3924"/>
    <w:rsid w:val="008F3C98"/>
    <w:rsid w:val="008F3D02"/>
    <w:rsid w:val="008F4429"/>
    <w:rsid w:val="008F4F43"/>
    <w:rsid w:val="008F553A"/>
    <w:rsid w:val="008F5C20"/>
    <w:rsid w:val="008F5FAC"/>
    <w:rsid w:val="008F6644"/>
    <w:rsid w:val="008F66FA"/>
    <w:rsid w:val="008F6771"/>
    <w:rsid w:val="008F6D5A"/>
    <w:rsid w:val="008F72D2"/>
    <w:rsid w:val="008F75EA"/>
    <w:rsid w:val="008F7C7F"/>
    <w:rsid w:val="008F7DA9"/>
    <w:rsid w:val="008F7F26"/>
    <w:rsid w:val="00900696"/>
    <w:rsid w:val="00900B9F"/>
    <w:rsid w:val="00900FCE"/>
    <w:rsid w:val="0090124D"/>
    <w:rsid w:val="00901E0C"/>
    <w:rsid w:val="009020A4"/>
    <w:rsid w:val="009020B9"/>
    <w:rsid w:val="00902891"/>
    <w:rsid w:val="00902A1F"/>
    <w:rsid w:val="00902B2C"/>
    <w:rsid w:val="00902DD4"/>
    <w:rsid w:val="009038E7"/>
    <w:rsid w:val="00903A2B"/>
    <w:rsid w:val="00903D36"/>
    <w:rsid w:val="009041CC"/>
    <w:rsid w:val="00904422"/>
    <w:rsid w:val="0090466A"/>
    <w:rsid w:val="009052EE"/>
    <w:rsid w:val="0090549A"/>
    <w:rsid w:val="00905661"/>
    <w:rsid w:val="00905F27"/>
    <w:rsid w:val="00906167"/>
    <w:rsid w:val="00906416"/>
    <w:rsid w:val="00906E8B"/>
    <w:rsid w:val="009071BA"/>
    <w:rsid w:val="0090775E"/>
    <w:rsid w:val="00907C02"/>
    <w:rsid w:val="00910199"/>
    <w:rsid w:val="00910445"/>
    <w:rsid w:val="0091049E"/>
    <w:rsid w:val="009104C1"/>
    <w:rsid w:val="00910826"/>
    <w:rsid w:val="009111A2"/>
    <w:rsid w:val="0091121B"/>
    <w:rsid w:val="009116C6"/>
    <w:rsid w:val="0091195D"/>
    <w:rsid w:val="00911B92"/>
    <w:rsid w:val="00911F71"/>
    <w:rsid w:val="009125ED"/>
    <w:rsid w:val="00912791"/>
    <w:rsid w:val="009129BD"/>
    <w:rsid w:val="00912C1D"/>
    <w:rsid w:val="00912E8D"/>
    <w:rsid w:val="00912FCB"/>
    <w:rsid w:val="009137C9"/>
    <w:rsid w:val="009141EB"/>
    <w:rsid w:val="0091420E"/>
    <w:rsid w:val="009146D3"/>
    <w:rsid w:val="00914798"/>
    <w:rsid w:val="00914CB2"/>
    <w:rsid w:val="00915074"/>
    <w:rsid w:val="009153E1"/>
    <w:rsid w:val="00915A5B"/>
    <w:rsid w:val="00915BD0"/>
    <w:rsid w:val="00916D73"/>
    <w:rsid w:val="0091727A"/>
    <w:rsid w:val="0091793D"/>
    <w:rsid w:val="009179E0"/>
    <w:rsid w:val="00917CD4"/>
    <w:rsid w:val="0092039E"/>
    <w:rsid w:val="00920647"/>
    <w:rsid w:val="00920759"/>
    <w:rsid w:val="009207C8"/>
    <w:rsid w:val="00920C1A"/>
    <w:rsid w:val="00920ECA"/>
    <w:rsid w:val="00921638"/>
    <w:rsid w:val="00921722"/>
    <w:rsid w:val="00921757"/>
    <w:rsid w:val="009218C4"/>
    <w:rsid w:val="00921AA9"/>
    <w:rsid w:val="00921BC2"/>
    <w:rsid w:val="00921D63"/>
    <w:rsid w:val="00921DDB"/>
    <w:rsid w:val="00922127"/>
    <w:rsid w:val="00922264"/>
    <w:rsid w:val="009223D8"/>
    <w:rsid w:val="009225CA"/>
    <w:rsid w:val="009230D3"/>
    <w:rsid w:val="009235C0"/>
    <w:rsid w:val="0092364D"/>
    <w:rsid w:val="0092397E"/>
    <w:rsid w:val="00923CDB"/>
    <w:rsid w:val="00923D57"/>
    <w:rsid w:val="00923E49"/>
    <w:rsid w:val="00924597"/>
    <w:rsid w:val="00924787"/>
    <w:rsid w:val="009248BE"/>
    <w:rsid w:val="00924E55"/>
    <w:rsid w:val="009255FE"/>
    <w:rsid w:val="0092605C"/>
    <w:rsid w:val="0092663C"/>
    <w:rsid w:val="009267EB"/>
    <w:rsid w:val="009268FD"/>
    <w:rsid w:val="009271DB"/>
    <w:rsid w:val="00927299"/>
    <w:rsid w:val="00927325"/>
    <w:rsid w:val="0092793B"/>
    <w:rsid w:val="00927A28"/>
    <w:rsid w:val="00930139"/>
    <w:rsid w:val="009302B2"/>
    <w:rsid w:val="009303BF"/>
    <w:rsid w:val="00930893"/>
    <w:rsid w:val="009309ED"/>
    <w:rsid w:val="00930D44"/>
    <w:rsid w:val="00931322"/>
    <w:rsid w:val="00931340"/>
    <w:rsid w:val="00932D72"/>
    <w:rsid w:val="00932EE3"/>
    <w:rsid w:val="00932FB8"/>
    <w:rsid w:val="00932FE0"/>
    <w:rsid w:val="00933F6E"/>
    <w:rsid w:val="009343B3"/>
    <w:rsid w:val="0093445F"/>
    <w:rsid w:val="009345B5"/>
    <w:rsid w:val="00935891"/>
    <w:rsid w:val="00935901"/>
    <w:rsid w:val="009365FC"/>
    <w:rsid w:val="0093754B"/>
    <w:rsid w:val="00937728"/>
    <w:rsid w:val="009377DC"/>
    <w:rsid w:val="00937B69"/>
    <w:rsid w:val="00937E7A"/>
    <w:rsid w:val="009405CA"/>
    <w:rsid w:val="00940725"/>
    <w:rsid w:val="00940775"/>
    <w:rsid w:val="009413FF"/>
    <w:rsid w:val="0094147D"/>
    <w:rsid w:val="00941772"/>
    <w:rsid w:val="009418C3"/>
    <w:rsid w:val="009422B0"/>
    <w:rsid w:val="009425F6"/>
    <w:rsid w:val="0094262E"/>
    <w:rsid w:val="009426E7"/>
    <w:rsid w:val="0094279B"/>
    <w:rsid w:val="00942940"/>
    <w:rsid w:val="00942BF8"/>
    <w:rsid w:val="00942E7A"/>
    <w:rsid w:val="0094302B"/>
    <w:rsid w:val="009432B2"/>
    <w:rsid w:val="009439D3"/>
    <w:rsid w:val="00943C77"/>
    <w:rsid w:val="00943CF7"/>
    <w:rsid w:val="009443D6"/>
    <w:rsid w:val="00944ACE"/>
    <w:rsid w:val="00944CA0"/>
    <w:rsid w:val="00944E18"/>
    <w:rsid w:val="00944F8A"/>
    <w:rsid w:val="00945BCA"/>
    <w:rsid w:val="00945EBE"/>
    <w:rsid w:val="009460D3"/>
    <w:rsid w:val="00946169"/>
    <w:rsid w:val="0094657C"/>
    <w:rsid w:val="00946823"/>
    <w:rsid w:val="00946964"/>
    <w:rsid w:val="009469DD"/>
    <w:rsid w:val="009469FD"/>
    <w:rsid w:val="00946B6A"/>
    <w:rsid w:val="00946BE4"/>
    <w:rsid w:val="009474BB"/>
    <w:rsid w:val="00947797"/>
    <w:rsid w:val="00947959"/>
    <w:rsid w:val="00950068"/>
    <w:rsid w:val="009504F7"/>
    <w:rsid w:val="0095055F"/>
    <w:rsid w:val="00950745"/>
    <w:rsid w:val="00950EF1"/>
    <w:rsid w:val="009513C0"/>
    <w:rsid w:val="009514A6"/>
    <w:rsid w:val="009514FF"/>
    <w:rsid w:val="00951B44"/>
    <w:rsid w:val="009520DD"/>
    <w:rsid w:val="00952184"/>
    <w:rsid w:val="009523C9"/>
    <w:rsid w:val="00952410"/>
    <w:rsid w:val="009525C7"/>
    <w:rsid w:val="00953026"/>
    <w:rsid w:val="0095393D"/>
    <w:rsid w:val="00953FD9"/>
    <w:rsid w:val="00954403"/>
    <w:rsid w:val="00954480"/>
    <w:rsid w:val="00954580"/>
    <w:rsid w:val="0095483E"/>
    <w:rsid w:val="00954D04"/>
    <w:rsid w:val="00954D22"/>
    <w:rsid w:val="00954EEF"/>
    <w:rsid w:val="00955056"/>
    <w:rsid w:val="00955478"/>
    <w:rsid w:val="00955AAE"/>
    <w:rsid w:val="00955C04"/>
    <w:rsid w:val="00955D51"/>
    <w:rsid w:val="009560AC"/>
    <w:rsid w:val="00956630"/>
    <w:rsid w:val="0095699A"/>
    <w:rsid w:val="00956B0B"/>
    <w:rsid w:val="00956FC9"/>
    <w:rsid w:val="009571B5"/>
    <w:rsid w:val="009574FF"/>
    <w:rsid w:val="0095795D"/>
    <w:rsid w:val="00957DB5"/>
    <w:rsid w:val="00957F58"/>
    <w:rsid w:val="009601E5"/>
    <w:rsid w:val="00960BA1"/>
    <w:rsid w:val="00960C52"/>
    <w:rsid w:val="0096133B"/>
    <w:rsid w:val="009613FC"/>
    <w:rsid w:val="00961543"/>
    <w:rsid w:val="0096193D"/>
    <w:rsid w:val="00961E6A"/>
    <w:rsid w:val="009621DA"/>
    <w:rsid w:val="00962439"/>
    <w:rsid w:val="00962648"/>
    <w:rsid w:val="00962EB8"/>
    <w:rsid w:val="009630F3"/>
    <w:rsid w:val="0096333C"/>
    <w:rsid w:val="00963381"/>
    <w:rsid w:val="0096379A"/>
    <w:rsid w:val="00964532"/>
    <w:rsid w:val="0096471A"/>
    <w:rsid w:val="00964E5D"/>
    <w:rsid w:val="00964F1E"/>
    <w:rsid w:val="009653BA"/>
    <w:rsid w:val="0096554F"/>
    <w:rsid w:val="00966334"/>
    <w:rsid w:val="009669A9"/>
    <w:rsid w:val="00966A9A"/>
    <w:rsid w:val="009671A4"/>
    <w:rsid w:val="009671CA"/>
    <w:rsid w:val="00967516"/>
    <w:rsid w:val="009679C2"/>
    <w:rsid w:val="00970732"/>
    <w:rsid w:val="00971098"/>
    <w:rsid w:val="0097134B"/>
    <w:rsid w:val="0097163A"/>
    <w:rsid w:val="00971885"/>
    <w:rsid w:val="00971E6B"/>
    <w:rsid w:val="0097238B"/>
    <w:rsid w:val="009728B1"/>
    <w:rsid w:val="00972902"/>
    <w:rsid w:val="00972EB4"/>
    <w:rsid w:val="00972FF2"/>
    <w:rsid w:val="009734EC"/>
    <w:rsid w:val="00973CC2"/>
    <w:rsid w:val="00974046"/>
    <w:rsid w:val="00974620"/>
    <w:rsid w:val="00974B29"/>
    <w:rsid w:val="00974D49"/>
    <w:rsid w:val="00974F57"/>
    <w:rsid w:val="00974F7D"/>
    <w:rsid w:val="0097514F"/>
    <w:rsid w:val="0097522A"/>
    <w:rsid w:val="0097573E"/>
    <w:rsid w:val="00975B97"/>
    <w:rsid w:val="009764C5"/>
    <w:rsid w:val="00976CAA"/>
    <w:rsid w:val="00977ABE"/>
    <w:rsid w:val="00977BB4"/>
    <w:rsid w:val="00977F04"/>
    <w:rsid w:val="0098023C"/>
    <w:rsid w:val="009802AA"/>
    <w:rsid w:val="009807A2"/>
    <w:rsid w:val="00980BE6"/>
    <w:rsid w:val="00980FB2"/>
    <w:rsid w:val="009815A6"/>
    <w:rsid w:val="00981730"/>
    <w:rsid w:val="00981B4D"/>
    <w:rsid w:val="009824A7"/>
    <w:rsid w:val="00982664"/>
    <w:rsid w:val="009827F4"/>
    <w:rsid w:val="0098290B"/>
    <w:rsid w:val="00982E32"/>
    <w:rsid w:val="00982E5D"/>
    <w:rsid w:val="0098316B"/>
    <w:rsid w:val="0098358E"/>
    <w:rsid w:val="00983AAF"/>
    <w:rsid w:val="0098418C"/>
    <w:rsid w:val="009845FE"/>
    <w:rsid w:val="00984696"/>
    <w:rsid w:val="00985130"/>
    <w:rsid w:val="00985291"/>
    <w:rsid w:val="00985733"/>
    <w:rsid w:val="00986276"/>
    <w:rsid w:val="00986342"/>
    <w:rsid w:val="00986384"/>
    <w:rsid w:val="00986795"/>
    <w:rsid w:val="009868A5"/>
    <w:rsid w:val="009868AC"/>
    <w:rsid w:val="00986FAA"/>
    <w:rsid w:val="00987136"/>
    <w:rsid w:val="0098723C"/>
    <w:rsid w:val="00987CD7"/>
    <w:rsid w:val="00987E95"/>
    <w:rsid w:val="00987EEF"/>
    <w:rsid w:val="009903F2"/>
    <w:rsid w:val="00990490"/>
    <w:rsid w:val="00990A3B"/>
    <w:rsid w:val="009915F3"/>
    <w:rsid w:val="009915F4"/>
    <w:rsid w:val="00991CD5"/>
    <w:rsid w:val="00991D16"/>
    <w:rsid w:val="0099204B"/>
    <w:rsid w:val="009920FC"/>
    <w:rsid w:val="0099283D"/>
    <w:rsid w:val="0099332C"/>
    <w:rsid w:val="0099378C"/>
    <w:rsid w:val="00993F7A"/>
    <w:rsid w:val="009941DF"/>
    <w:rsid w:val="009943BB"/>
    <w:rsid w:val="0099445D"/>
    <w:rsid w:val="009948FC"/>
    <w:rsid w:val="0099506A"/>
    <w:rsid w:val="00995473"/>
    <w:rsid w:val="009955FB"/>
    <w:rsid w:val="00995724"/>
    <w:rsid w:val="009962DC"/>
    <w:rsid w:val="009967AF"/>
    <w:rsid w:val="00996CB7"/>
    <w:rsid w:val="00996FBA"/>
    <w:rsid w:val="00997391"/>
    <w:rsid w:val="009A035D"/>
    <w:rsid w:val="009A03E3"/>
    <w:rsid w:val="009A03E7"/>
    <w:rsid w:val="009A0C66"/>
    <w:rsid w:val="009A0F05"/>
    <w:rsid w:val="009A121F"/>
    <w:rsid w:val="009A1658"/>
    <w:rsid w:val="009A16A9"/>
    <w:rsid w:val="009A172E"/>
    <w:rsid w:val="009A1877"/>
    <w:rsid w:val="009A1FF1"/>
    <w:rsid w:val="009A20A2"/>
    <w:rsid w:val="009A282B"/>
    <w:rsid w:val="009A294B"/>
    <w:rsid w:val="009A295D"/>
    <w:rsid w:val="009A2A21"/>
    <w:rsid w:val="009A2B2B"/>
    <w:rsid w:val="009A2DB7"/>
    <w:rsid w:val="009A3273"/>
    <w:rsid w:val="009A3DA8"/>
    <w:rsid w:val="009A419E"/>
    <w:rsid w:val="009A4280"/>
    <w:rsid w:val="009A43B2"/>
    <w:rsid w:val="009A451F"/>
    <w:rsid w:val="009A4682"/>
    <w:rsid w:val="009A46AF"/>
    <w:rsid w:val="009A4779"/>
    <w:rsid w:val="009A51BF"/>
    <w:rsid w:val="009A51D2"/>
    <w:rsid w:val="009A551F"/>
    <w:rsid w:val="009A5AF8"/>
    <w:rsid w:val="009A5BBE"/>
    <w:rsid w:val="009A5C9C"/>
    <w:rsid w:val="009A5F54"/>
    <w:rsid w:val="009A6098"/>
    <w:rsid w:val="009A647B"/>
    <w:rsid w:val="009A653D"/>
    <w:rsid w:val="009A65BA"/>
    <w:rsid w:val="009A6C14"/>
    <w:rsid w:val="009A76A7"/>
    <w:rsid w:val="009A7821"/>
    <w:rsid w:val="009B0471"/>
    <w:rsid w:val="009B0FE7"/>
    <w:rsid w:val="009B12FE"/>
    <w:rsid w:val="009B1424"/>
    <w:rsid w:val="009B17E4"/>
    <w:rsid w:val="009B1AD2"/>
    <w:rsid w:val="009B1DE8"/>
    <w:rsid w:val="009B223D"/>
    <w:rsid w:val="009B24A1"/>
    <w:rsid w:val="009B24A6"/>
    <w:rsid w:val="009B25AF"/>
    <w:rsid w:val="009B28D8"/>
    <w:rsid w:val="009B3A77"/>
    <w:rsid w:val="009B3F1D"/>
    <w:rsid w:val="009B4136"/>
    <w:rsid w:val="009B4271"/>
    <w:rsid w:val="009B46C1"/>
    <w:rsid w:val="009B48FB"/>
    <w:rsid w:val="009B4B23"/>
    <w:rsid w:val="009B4C24"/>
    <w:rsid w:val="009B5172"/>
    <w:rsid w:val="009B61EF"/>
    <w:rsid w:val="009B6635"/>
    <w:rsid w:val="009B6A1C"/>
    <w:rsid w:val="009B6CFE"/>
    <w:rsid w:val="009B6D71"/>
    <w:rsid w:val="009B7774"/>
    <w:rsid w:val="009B77A7"/>
    <w:rsid w:val="009B785A"/>
    <w:rsid w:val="009B7BD2"/>
    <w:rsid w:val="009B7C2A"/>
    <w:rsid w:val="009B7EBF"/>
    <w:rsid w:val="009B7F8C"/>
    <w:rsid w:val="009C0056"/>
    <w:rsid w:val="009C0163"/>
    <w:rsid w:val="009C066C"/>
    <w:rsid w:val="009C0A59"/>
    <w:rsid w:val="009C1415"/>
    <w:rsid w:val="009C15AD"/>
    <w:rsid w:val="009C1646"/>
    <w:rsid w:val="009C1923"/>
    <w:rsid w:val="009C21A4"/>
    <w:rsid w:val="009C21B3"/>
    <w:rsid w:val="009C2539"/>
    <w:rsid w:val="009C2839"/>
    <w:rsid w:val="009C2BB2"/>
    <w:rsid w:val="009C3006"/>
    <w:rsid w:val="009C4080"/>
    <w:rsid w:val="009C426D"/>
    <w:rsid w:val="009C4337"/>
    <w:rsid w:val="009C43B9"/>
    <w:rsid w:val="009C4419"/>
    <w:rsid w:val="009C47E8"/>
    <w:rsid w:val="009C4C12"/>
    <w:rsid w:val="009C4CC1"/>
    <w:rsid w:val="009C4CCE"/>
    <w:rsid w:val="009C4D1A"/>
    <w:rsid w:val="009C5287"/>
    <w:rsid w:val="009C545B"/>
    <w:rsid w:val="009C5469"/>
    <w:rsid w:val="009C582D"/>
    <w:rsid w:val="009C5C7E"/>
    <w:rsid w:val="009C5FBC"/>
    <w:rsid w:val="009C60DB"/>
    <w:rsid w:val="009C61F9"/>
    <w:rsid w:val="009C66E7"/>
    <w:rsid w:val="009C6B79"/>
    <w:rsid w:val="009C6DE7"/>
    <w:rsid w:val="009C7071"/>
    <w:rsid w:val="009C7102"/>
    <w:rsid w:val="009C7713"/>
    <w:rsid w:val="009C77BB"/>
    <w:rsid w:val="009C78D5"/>
    <w:rsid w:val="009D00C3"/>
    <w:rsid w:val="009D01C1"/>
    <w:rsid w:val="009D082C"/>
    <w:rsid w:val="009D0AFA"/>
    <w:rsid w:val="009D0B51"/>
    <w:rsid w:val="009D20B6"/>
    <w:rsid w:val="009D2216"/>
    <w:rsid w:val="009D29D5"/>
    <w:rsid w:val="009D29F8"/>
    <w:rsid w:val="009D3318"/>
    <w:rsid w:val="009D3445"/>
    <w:rsid w:val="009D3618"/>
    <w:rsid w:val="009D40F1"/>
    <w:rsid w:val="009D44B5"/>
    <w:rsid w:val="009D4BFB"/>
    <w:rsid w:val="009D509A"/>
    <w:rsid w:val="009D517C"/>
    <w:rsid w:val="009D53EC"/>
    <w:rsid w:val="009D58CD"/>
    <w:rsid w:val="009D6199"/>
    <w:rsid w:val="009D6914"/>
    <w:rsid w:val="009D6F52"/>
    <w:rsid w:val="009D7264"/>
    <w:rsid w:val="009D74A7"/>
    <w:rsid w:val="009E1079"/>
    <w:rsid w:val="009E13F4"/>
    <w:rsid w:val="009E1B7D"/>
    <w:rsid w:val="009E1BC9"/>
    <w:rsid w:val="009E1EAD"/>
    <w:rsid w:val="009E1FDD"/>
    <w:rsid w:val="009E2663"/>
    <w:rsid w:val="009E2F1F"/>
    <w:rsid w:val="009E33A2"/>
    <w:rsid w:val="009E35E1"/>
    <w:rsid w:val="009E360A"/>
    <w:rsid w:val="009E3BA8"/>
    <w:rsid w:val="009E41AB"/>
    <w:rsid w:val="009E4496"/>
    <w:rsid w:val="009E4624"/>
    <w:rsid w:val="009E47D4"/>
    <w:rsid w:val="009E482A"/>
    <w:rsid w:val="009E496C"/>
    <w:rsid w:val="009E4C46"/>
    <w:rsid w:val="009E4FBB"/>
    <w:rsid w:val="009E5962"/>
    <w:rsid w:val="009E5A70"/>
    <w:rsid w:val="009E5F1B"/>
    <w:rsid w:val="009E5F4B"/>
    <w:rsid w:val="009E62E2"/>
    <w:rsid w:val="009E63FE"/>
    <w:rsid w:val="009E643A"/>
    <w:rsid w:val="009E6444"/>
    <w:rsid w:val="009E6580"/>
    <w:rsid w:val="009E6930"/>
    <w:rsid w:val="009E69F2"/>
    <w:rsid w:val="009E6CC8"/>
    <w:rsid w:val="009E6E3A"/>
    <w:rsid w:val="009E721D"/>
    <w:rsid w:val="009E7863"/>
    <w:rsid w:val="009E7FC1"/>
    <w:rsid w:val="009F01E4"/>
    <w:rsid w:val="009F01E8"/>
    <w:rsid w:val="009F0508"/>
    <w:rsid w:val="009F098C"/>
    <w:rsid w:val="009F0AFA"/>
    <w:rsid w:val="009F1775"/>
    <w:rsid w:val="009F17A8"/>
    <w:rsid w:val="009F18F2"/>
    <w:rsid w:val="009F1B07"/>
    <w:rsid w:val="009F286A"/>
    <w:rsid w:val="009F2F55"/>
    <w:rsid w:val="009F32ED"/>
    <w:rsid w:val="009F35E6"/>
    <w:rsid w:val="009F3A68"/>
    <w:rsid w:val="009F3E42"/>
    <w:rsid w:val="009F3FC5"/>
    <w:rsid w:val="009F42D7"/>
    <w:rsid w:val="009F4369"/>
    <w:rsid w:val="009F4832"/>
    <w:rsid w:val="009F496C"/>
    <w:rsid w:val="009F4AAD"/>
    <w:rsid w:val="009F4C62"/>
    <w:rsid w:val="009F4CBF"/>
    <w:rsid w:val="009F4E68"/>
    <w:rsid w:val="009F50DC"/>
    <w:rsid w:val="009F51D3"/>
    <w:rsid w:val="009F55A9"/>
    <w:rsid w:val="009F5825"/>
    <w:rsid w:val="009F5EDB"/>
    <w:rsid w:val="009F64D8"/>
    <w:rsid w:val="009F6511"/>
    <w:rsid w:val="009F6518"/>
    <w:rsid w:val="009F679B"/>
    <w:rsid w:val="009F695E"/>
    <w:rsid w:val="009F704A"/>
    <w:rsid w:val="009F7113"/>
    <w:rsid w:val="009F7DA1"/>
    <w:rsid w:val="009F7FD8"/>
    <w:rsid w:val="00A0007D"/>
    <w:rsid w:val="00A00951"/>
    <w:rsid w:val="00A014F4"/>
    <w:rsid w:val="00A015A6"/>
    <w:rsid w:val="00A0193B"/>
    <w:rsid w:val="00A02151"/>
    <w:rsid w:val="00A02A73"/>
    <w:rsid w:val="00A02DE0"/>
    <w:rsid w:val="00A03156"/>
    <w:rsid w:val="00A031F5"/>
    <w:rsid w:val="00A0325D"/>
    <w:rsid w:val="00A0355C"/>
    <w:rsid w:val="00A0391B"/>
    <w:rsid w:val="00A03C83"/>
    <w:rsid w:val="00A03CFF"/>
    <w:rsid w:val="00A049B4"/>
    <w:rsid w:val="00A0540C"/>
    <w:rsid w:val="00A055EB"/>
    <w:rsid w:val="00A059F7"/>
    <w:rsid w:val="00A05E3A"/>
    <w:rsid w:val="00A064E1"/>
    <w:rsid w:val="00A06525"/>
    <w:rsid w:val="00A0672A"/>
    <w:rsid w:val="00A06738"/>
    <w:rsid w:val="00A07695"/>
    <w:rsid w:val="00A0769A"/>
    <w:rsid w:val="00A07925"/>
    <w:rsid w:val="00A07D89"/>
    <w:rsid w:val="00A07E2A"/>
    <w:rsid w:val="00A103D9"/>
    <w:rsid w:val="00A1077D"/>
    <w:rsid w:val="00A10D48"/>
    <w:rsid w:val="00A10E1C"/>
    <w:rsid w:val="00A12315"/>
    <w:rsid w:val="00A12378"/>
    <w:rsid w:val="00A12B29"/>
    <w:rsid w:val="00A12B43"/>
    <w:rsid w:val="00A133F9"/>
    <w:rsid w:val="00A1375C"/>
    <w:rsid w:val="00A13F11"/>
    <w:rsid w:val="00A14482"/>
    <w:rsid w:val="00A1479E"/>
    <w:rsid w:val="00A14A40"/>
    <w:rsid w:val="00A14F46"/>
    <w:rsid w:val="00A154B1"/>
    <w:rsid w:val="00A155F1"/>
    <w:rsid w:val="00A15CDE"/>
    <w:rsid w:val="00A15DFF"/>
    <w:rsid w:val="00A1674B"/>
    <w:rsid w:val="00A169EA"/>
    <w:rsid w:val="00A16D46"/>
    <w:rsid w:val="00A16FC6"/>
    <w:rsid w:val="00A1724B"/>
    <w:rsid w:val="00A17628"/>
    <w:rsid w:val="00A17D4D"/>
    <w:rsid w:val="00A17F64"/>
    <w:rsid w:val="00A200D1"/>
    <w:rsid w:val="00A200E0"/>
    <w:rsid w:val="00A20543"/>
    <w:rsid w:val="00A20556"/>
    <w:rsid w:val="00A2089E"/>
    <w:rsid w:val="00A209F1"/>
    <w:rsid w:val="00A20B3A"/>
    <w:rsid w:val="00A20CB8"/>
    <w:rsid w:val="00A20D2E"/>
    <w:rsid w:val="00A2133A"/>
    <w:rsid w:val="00A217CD"/>
    <w:rsid w:val="00A21B67"/>
    <w:rsid w:val="00A222DD"/>
    <w:rsid w:val="00A234BB"/>
    <w:rsid w:val="00A239F4"/>
    <w:rsid w:val="00A23EA0"/>
    <w:rsid w:val="00A241D1"/>
    <w:rsid w:val="00A243C7"/>
    <w:rsid w:val="00A2480E"/>
    <w:rsid w:val="00A24B93"/>
    <w:rsid w:val="00A24C43"/>
    <w:rsid w:val="00A250FE"/>
    <w:rsid w:val="00A251F4"/>
    <w:rsid w:val="00A2577C"/>
    <w:rsid w:val="00A25A00"/>
    <w:rsid w:val="00A25EF4"/>
    <w:rsid w:val="00A2603B"/>
    <w:rsid w:val="00A261E2"/>
    <w:rsid w:val="00A2628B"/>
    <w:rsid w:val="00A2675D"/>
    <w:rsid w:val="00A26888"/>
    <w:rsid w:val="00A26F56"/>
    <w:rsid w:val="00A272E3"/>
    <w:rsid w:val="00A27536"/>
    <w:rsid w:val="00A27A8D"/>
    <w:rsid w:val="00A27B61"/>
    <w:rsid w:val="00A27C33"/>
    <w:rsid w:val="00A27F51"/>
    <w:rsid w:val="00A27F5C"/>
    <w:rsid w:val="00A30162"/>
    <w:rsid w:val="00A301E0"/>
    <w:rsid w:val="00A30367"/>
    <w:rsid w:val="00A30FF7"/>
    <w:rsid w:val="00A31019"/>
    <w:rsid w:val="00A3117B"/>
    <w:rsid w:val="00A31A17"/>
    <w:rsid w:val="00A31A55"/>
    <w:rsid w:val="00A31AF9"/>
    <w:rsid w:val="00A320C2"/>
    <w:rsid w:val="00A323C8"/>
    <w:rsid w:val="00A329EC"/>
    <w:rsid w:val="00A32B2F"/>
    <w:rsid w:val="00A32FF0"/>
    <w:rsid w:val="00A334CB"/>
    <w:rsid w:val="00A338ED"/>
    <w:rsid w:val="00A33F81"/>
    <w:rsid w:val="00A33FC2"/>
    <w:rsid w:val="00A343D3"/>
    <w:rsid w:val="00A35534"/>
    <w:rsid w:val="00A35542"/>
    <w:rsid w:val="00A357EB"/>
    <w:rsid w:val="00A358CE"/>
    <w:rsid w:val="00A35D9D"/>
    <w:rsid w:val="00A35E94"/>
    <w:rsid w:val="00A3612B"/>
    <w:rsid w:val="00A36240"/>
    <w:rsid w:val="00A36333"/>
    <w:rsid w:val="00A36571"/>
    <w:rsid w:val="00A36686"/>
    <w:rsid w:val="00A36D2E"/>
    <w:rsid w:val="00A37B6F"/>
    <w:rsid w:val="00A40744"/>
    <w:rsid w:val="00A40BE2"/>
    <w:rsid w:val="00A410D8"/>
    <w:rsid w:val="00A41A4F"/>
    <w:rsid w:val="00A41AC0"/>
    <w:rsid w:val="00A42301"/>
    <w:rsid w:val="00A4272E"/>
    <w:rsid w:val="00A42897"/>
    <w:rsid w:val="00A42CC4"/>
    <w:rsid w:val="00A42F4F"/>
    <w:rsid w:val="00A430AC"/>
    <w:rsid w:val="00A4369B"/>
    <w:rsid w:val="00A436CA"/>
    <w:rsid w:val="00A437E4"/>
    <w:rsid w:val="00A43AF4"/>
    <w:rsid w:val="00A43C1C"/>
    <w:rsid w:val="00A44391"/>
    <w:rsid w:val="00A445D0"/>
    <w:rsid w:val="00A44A56"/>
    <w:rsid w:val="00A44BE0"/>
    <w:rsid w:val="00A45211"/>
    <w:rsid w:val="00A45484"/>
    <w:rsid w:val="00A4555A"/>
    <w:rsid w:val="00A45692"/>
    <w:rsid w:val="00A45730"/>
    <w:rsid w:val="00A45A6F"/>
    <w:rsid w:val="00A45D71"/>
    <w:rsid w:val="00A45F1E"/>
    <w:rsid w:val="00A461BF"/>
    <w:rsid w:val="00A467C5"/>
    <w:rsid w:val="00A46AB0"/>
    <w:rsid w:val="00A46D92"/>
    <w:rsid w:val="00A4744F"/>
    <w:rsid w:val="00A474B0"/>
    <w:rsid w:val="00A47653"/>
    <w:rsid w:val="00A478FC"/>
    <w:rsid w:val="00A47BAE"/>
    <w:rsid w:val="00A504C5"/>
    <w:rsid w:val="00A5063D"/>
    <w:rsid w:val="00A5102F"/>
    <w:rsid w:val="00A519FB"/>
    <w:rsid w:val="00A51E69"/>
    <w:rsid w:val="00A525CA"/>
    <w:rsid w:val="00A528E1"/>
    <w:rsid w:val="00A530FF"/>
    <w:rsid w:val="00A534DF"/>
    <w:rsid w:val="00A53624"/>
    <w:rsid w:val="00A5371E"/>
    <w:rsid w:val="00A53A9A"/>
    <w:rsid w:val="00A53C1D"/>
    <w:rsid w:val="00A53E35"/>
    <w:rsid w:val="00A53E61"/>
    <w:rsid w:val="00A543BF"/>
    <w:rsid w:val="00A54A0D"/>
    <w:rsid w:val="00A54C1C"/>
    <w:rsid w:val="00A554EF"/>
    <w:rsid w:val="00A55789"/>
    <w:rsid w:val="00A557F5"/>
    <w:rsid w:val="00A559EF"/>
    <w:rsid w:val="00A559F4"/>
    <w:rsid w:val="00A563BE"/>
    <w:rsid w:val="00A56B3C"/>
    <w:rsid w:val="00A56D1C"/>
    <w:rsid w:val="00A56DCA"/>
    <w:rsid w:val="00A56E37"/>
    <w:rsid w:val="00A56F57"/>
    <w:rsid w:val="00A57040"/>
    <w:rsid w:val="00A57434"/>
    <w:rsid w:val="00A57715"/>
    <w:rsid w:val="00A57F26"/>
    <w:rsid w:val="00A6063B"/>
    <w:rsid w:val="00A609C9"/>
    <w:rsid w:val="00A60B1C"/>
    <w:rsid w:val="00A615C1"/>
    <w:rsid w:val="00A618CF"/>
    <w:rsid w:val="00A62919"/>
    <w:rsid w:val="00A62BA5"/>
    <w:rsid w:val="00A62BA9"/>
    <w:rsid w:val="00A633E9"/>
    <w:rsid w:val="00A634AD"/>
    <w:rsid w:val="00A64330"/>
    <w:rsid w:val="00A643EF"/>
    <w:rsid w:val="00A64695"/>
    <w:rsid w:val="00A64A03"/>
    <w:rsid w:val="00A64B9B"/>
    <w:rsid w:val="00A657C5"/>
    <w:rsid w:val="00A65BFE"/>
    <w:rsid w:val="00A65E97"/>
    <w:rsid w:val="00A667AE"/>
    <w:rsid w:val="00A667DF"/>
    <w:rsid w:val="00A67442"/>
    <w:rsid w:val="00A67828"/>
    <w:rsid w:val="00A67A01"/>
    <w:rsid w:val="00A67EE5"/>
    <w:rsid w:val="00A704A6"/>
    <w:rsid w:val="00A704D8"/>
    <w:rsid w:val="00A7056C"/>
    <w:rsid w:val="00A70D29"/>
    <w:rsid w:val="00A71027"/>
    <w:rsid w:val="00A71205"/>
    <w:rsid w:val="00A712C3"/>
    <w:rsid w:val="00A714CE"/>
    <w:rsid w:val="00A716AE"/>
    <w:rsid w:val="00A71A1E"/>
    <w:rsid w:val="00A71D46"/>
    <w:rsid w:val="00A71E56"/>
    <w:rsid w:val="00A71EDA"/>
    <w:rsid w:val="00A721B7"/>
    <w:rsid w:val="00A7247F"/>
    <w:rsid w:val="00A7296F"/>
    <w:rsid w:val="00A729E7"/>
    <w:rsid w:val="00A72C97"/>
    <w:rsid w:val="00A72F0D"/>
    <w:rsid w:val="00A734EC"/>
    <w:rsid w:val="00A735F0"/>
    <w:rsid w:val="00A73697"/>
    <w:rsid w:val="00A736DA"/>
    <w:rsid w:val="00A73F65"/>
    <w:rsid w:val="00A747AE"/>
    <w:rsid w:val="00A75334"/>
    <w:rsid w:val="00A754E1"/>
    <w:rsid w:val="00A75739"/>
    <w:rsid w:val="00A757BA"/>
    <w:rsid w:val="00A75AD5"/>
    <w:rsid w:val="00A75D78"/>
    <w:rsid w:val="00A75DE2"/>
    <w:rsid w:val="00A760F8"/>
    <w:rsid w:val="00A7646C"/>
    <w:rsid w:val="00A76756"/>
    <w:rsid w:val="00A76EDB"/>
    <w:rsid w:val="00A774C9"/>
    <w:rsid w:val="00A77529"/>
    <w:rsid w:val="00A775CC"/>
    <w:rsid w:val="00A775ED"/>
    <w:rsid w:val="00A77B03"/>
    <w:rsid w:val="00A77CEE"/>
    <w:rsid w:val="00A804C0"/>
    <w:rsid w:val="00A8073E"/>
    <w:rsid w:val="00A80906"/>
    <w:rsid w:val="00A80EB9"/>
    <w:rsid w:val="00A810F3"/>
    <w:rsid w:val="00A81391"/>
    <w:rsid w:val="00A81750"/>
    <w:rsid w:val="00A818AB"/>
    <w:rsid w:val="00A8199D"/>
    <w:rsid w:val="00A81C44"/>
    <w:rsid w:val="00A824EA"/>
    <w:rsid w:val="00A82514"/>
    <w:rsid w:val="00A82629"/>
    <w:rsid w:val="00A82BD0"/>
    <w:rsid w:val="00A82D4D"/>
    <w:rsid w:val="00A83367"/>
    <w:rsid w:val="00A83BE3"/>
    <w:rsid w:val="00A842C3"/>
    <w:rsid w:val="00A843D9"/>
    <w:rsid w:val="00A84656"/>
    <w:rsid w:val="00A850C4"/>
    <w:rsid w:val="00A85614"/>
    <w:rsid w:val="00A869C7"/>
    <w:rsid w:val="00A86B10"/>
    <w:rsid w:val="00A87437"/>
    <w:rsid w:val="00A87476"/>
    <w:rsid w:val="00A87A61"/>
    <w:rsid w:val="00A87CB2"/>
    <w:rsid w:val="00A90442"/>
    <w:rsid w:val="00A904D9"/>
    <w:rsid w:val="00A91065"/>
    <w:rsid w:val="00A91B30"/>
    <w:rsid w:val="00A91FB0"/>
    <w:rsid w:val="00A9213D"/>
    <w:rsid w:val="00A92667"/>
    <w:rsid w:val="00A9267D"/>
    <w:rsid w:val="00A92F3C"/>
    <w:rsid w:val="00A93376"/>
    <w:rsid w:val="00A93A25"/>
    <w:rsid w:val="00A93A3C"/>
    <w:rsid w:val="00A93D10"/>
    <w:rsid w:val="00A93E71"/>
    <w:rsid w:val="00A93F20"/>
    <w:rsid w:val="00A946F4"/>
    <w:rsid w:val="00A94807"/>
    <w:rsid w:val="00A94C67"/>
    <w:rsid w:val="00A94F6D"/>
    <w:rsid w:val="00A95196"/>
    <w:rsid w:val="00A951D3"/>
    <w:rsid w:val="00A9528F"/>
    <w:rsid w:val="00A952DF"/>
    <w:rsid w:val="00A95413"/>
    <w:rsid w:val="00A958E4"/>
    <w:rsid w:val="00A95CAC"/>
    <w:rsid w:val="00A95ECC"/>
    <w:rsid w:val="00A96054"/>
    <w:rsid w:val="00A961AD"/>
    <w:rsid w:val="00A96286"/>
    <w:rsid w:val="00A9696B"/>
    <w:rsid w:val="00A96CF3"/>
    <w:rsid w:val="00A971D0"/>
    <w:rsid w:val="00A97704"/>
    <w:rsid w:val="00A97715"/>
    <w:rsid w:val="00A97EC4"/>
    <w:rsid w:val="00AA0019"/>
    <w:rsid w:val="00AA0290"/>
    <w:rsid w:val="00AA0B0F"/>
    <w:rsid w:val="00AA0F96"/>
    <w:rsid w:val="00AA1348"/>
    <w:rsid w:val="00AA1463"/>
    <w:rsid w:val="00AA14F9"/>
    <w:rsid w:val="00AA1785"/>
    <w:rsid w:val="00AA21A2"/>
    <w:rsid w:val="00AA2735"/>
    <w:rsid w:val="00AA2B1D"/>
    <w:rsid w:val="00AA2BD5"/>
    <w:rsid w:val="00AA3507"/>
    <w:rsid w:val="00AA37F5"/>
    <w:rsid w:val="00AA3CA4"/>
    <w:rsid w:val="00AA3CA6"/>
    <w:rsid w:val="00AA4253"/>
    <w:rsid w:val="00AA4483"/>
    <w:rsid w:val="00AA45B1"/>
    <w:rsid w:val="00AA4731"/>
    <w:rsid w:val="00AA49D2"/>
    <w:rsid w:val="00AA4A9E"/>
    <w:rsid w:val="00AA4AD4"/>
    <w:rsid w:val="00AA4C3E"/>
    <w:rsid w:val="00AA4DF6"/>
    <w:rsid w:val="00AA51D4"/>
    <w:rsid w:val="00AA53F5"/>
    <w:rsid w:val="00AA5848"/>
    <w:rsid w:val="00AA5A7E"/>
    <w:rsid w:val="00AA5AB3"/>
    <w:rsid w:val="00AA5DFD"/>
    <w:rsid w:val="00AA5EDE"/>
    <w:rsid w:val="00AA60F5"/>
    <w:rsid w:val="00AA66A0"/>
    <w:rsid w:val="00AA67DD"/>
    <w:rsid w:val="00AA6CCD"/>
    <w:rsid w:val="00AA6F62"/>
    <w:rsid w:val="00AA6F72"/>
    <w:rsid w:val="00AA7505"/>
    <w:rsid w:val="00AA75EC"/>
    <w:rsid w:val="00AA7704"/>
    <w:rsid w:val="00AA7903"/>
    <w:rsid w:val="00AA7F94"/>
    <w:rsid w:val="00AB0110"/>
    <w:rsid w:val="00AB08C6"/>
    <w:rsid w:val="00AB1376"/>
    <w:rsid w:val="00AB16A6"/>
    <w:rsid w:val="00AB170B"/>
    <w:rsid w:val="00AB1C50"/>
    <w:rsid w:val="00AB1EA3"/>
    <w:rsid w:val="00AB264B"/>
    <w:rsid w:val="00AB27DD"/>
    <w:rsid w:val="00AB2D67"/>
    <w:rsid w:val="00AB2FB8"/>
    <w:rsid w:val="00AB34C9"/>
    <w:rsid w:val="00AB3AFC"/>
    <w:rsid w:val="00AB3C42"/>
    <w:rsid w:val="00AB3E0B"/>
    <w:rsid w:val="00AB457D"/>
    <w:rsid w:val="00AB476C"/>
    <w:rsid w:val="00AB4C36"/>
    <w:rsid w:val="00AB4E28"/>
    <w:rsid w:val="00AB542E"/>
    <w:rsid w:val="00AB546A"/>
    <w:rsid w:val="00AB5C5F"/>
    <w:rsid w:val="00AB5E76"/>
    <w:rsid w:val="00AB5EFA"/>
    <w:rsid w:val="00AB6595"/>
    <w:rsid w:val="00AB65FD"/>
    <w:rsid w:val="00AB66FD"/>
    <w:rsid w:val="00AB6A32"/>
    <w:rsid w:val="00AB6ABA"/>
    <w:rsid w:val="00AB7245"/>
    <w:rsid w:val="00AB7308"/>
    <w:rsid w:val="00AB742D"/>
    <w:rsid w:val="00AB7686"/>
    <w:rsid w:val="00AB7D42"/>
    <w:rsid w:val="00AB7D53"/>
    <w:rsid w:val="00AC00FB"/>
    <w:rsid w:val="00AC0277"/>
    <w:rsid w:val="00AC0608"/>
    <w:rsid w:val="00AC08F4"/>
    <w:rsid w:val="00AC0A08"/>
    <w:rsid w:val="00AC0CAA"/>
    <w:rsid w:val="00AC0E29"/>
    <w:rsid w:val="00AC0EBB"/>
    <w:rsid w:val="00AC1167"/>
    <w:rsid w:val="00AC1258"/>
    <w:rsid w:val="00AC1873"/>
    <w:rsid w:val="00AC18C8"/>
    <w:rsid w:val="00AC1B9D"/>
    <w:rsid w:val="00AC23A2"/>
    <w:rsid w:val="00AC245C"/>
    <w:rsid w:val="00AC258E"/>
    <w:rsid w:val="00AC285D"/>
    <w:rsid w:val="00AC2A75"/>
    <w:rsid w:val="00AC3AE0"/>
    <w:rsid w:val="00AC3F7E"/>
    <w:rsid w:val="00AC451F"/>
    <w:rsid w:val="00AC46C5"/>
    <w:rsid w:val="00AC543C"/>
    <w:rsid w:val="00AC5710"/>
    <w:rsid w:val="00AC655B"/>
    <w:rsid w:val="00AC663D"/>
    <w:rsid w:val="00AC6733"/>
    <w:rsid w:val="00AC6764"/>
    <w:rsid w:val="00AC6A62"/>
    <w:rsid w:val="00AC6CFE"/>
    <w:rsid w:val="00AC6E1A"/>
    <w:rsid w:val="00AC6E8B"/>
    <w:rsid w:val="00AC716E"/>
    <w:rsid w:val="00AC71FF"/>
    <w:rsid w:val="00AC779F"/>
    <w:rsid w:val="00AC7A90"/>
    <w:rsid w:val="00AC7BC2"/>
    <w:rsid w:val="00AC7D94"/>
    <w:rsid w:val="00AD01C3"/>
    <w:rsid w:val="00AD0337"/>
    <w:rsid w:val="00AD0534"/>
    <w:rsid w:val="00AD05F6"/>
    <w:rsid w:val="00AD0601"/>
    <w:rsid w:val="00AD0733"/>
    <w:rsid w:val="00AD15D7"/>
    <w:rsid w:val="00AD1A7C"/>
    <w:rsid w:val="00AD1EC6"/>
    <w:rsid w:val="00AD20AC"/>
    <w:rsid w:val="00AD25CB"/>
    <w:rsid w:val="00AD2AF7"/>
    <w:rsid w:val="00AD2CF7"/>
    <w:rsid w:val="00AD32D6"/>
    <w:rsid w:val="00AD36EF"/>
    <w:rsid w:val="00AD37B1"/>
    <w:rsid w:val="00AD4473"/>
    <w:rsid w:val="00AD4A6A"/>
    <w:rsid w:val="00AD55BD"/>
    <w:rsid w:val="00AD592F"/>
    <w:rsid w:val="00AD596E"/>
    <w:rsid w:val="00AD5D28"/>
    <w:rsid w:val="00AD5DF8"/>
    <w:rsid w:val="00AD5E0E"/>
    <w:rsid w:val="00AD5F6E"/>
    <w:rsid w:val="00AD6196"/>
    <w:rsid w:val="00AD634C"/>
    <w:rsid w:val="00AD641C"/>
    <w:rsid w:val="00AD699D"/>
    <w:rsid w:val="00AD6ABA"/>
    <w:rsid w:val="00AD6E73"/>
    <w:rsid w:val="00AD7270"/>
    <w:rsid w:val="00AD7D21"/>
    <w:rsid w:val="00AD7DA4"/>
    <w:rsid w:val="00AE001A"/>
    <w:rsid w:val="00AE0983"/>
    <w:rsid w:val="00AE0ECD"/>
    <w:rsid w:val="00AE155D"/>
    <w:rsid w:val="00AE1629"/>
    <w:rsid w:val="00AE1744"/>
    <w:rsid w:val="00AE1B8C"/>
    <w:rsid w:val="00AE1CE5"/>
    <w:rsid w:val="00AE21CF"/>
    <w:rsid w:val="00AE2936"/>
    <w:rsid w:val="00AE2B03"/>
    <w:rsid w:val="00AE3025"/>
    <w:rsid w:val="00AE30A6"/>
    <w:rsid w:val="00AE316F"/>
    <w:rsid w:val="00AE3E2D"/>
    <w:rsid w:val="00AE401D"/>
    <w:rsid w:val="00AE404E"/>
    <w:rsid w:val="00AE4825"/>
    <w:rsid w:val="00AE596A"/>
    <w:rsid w:val="00AE5A05"/>
    <w:rsid w:val="00AE5F88"/>
    <w:rsid w:val="00AE669E"/>
    <w:rsid w:val="00AE6739"/>
    <w:rsid w:val="00AE72EC"/>
    <w:rsid w:val="00AE75FE"/>
    <w:rsid w:val="00AE762C"/>
    <w:rsid w:val="00AE79D8"/>
    <w:rsid w:val="00AE7E77"/>
    <w:rsid w:val="00AF0148"/>
    <w:rsid w:val="00AF01E4"/>
    <w:rsid w:val="00AF0754"/>
    <w:rsid w:val="00AF097D"/>
    <w:rsid w:val="00AF1765"/>
    <w:rsid w:val="00AF1857"/>
    <w:rsid w:val="00AF20D0"/>
    <w:rsid w:val="00AF27E7"/>
    <w:rsid w:val="00AF2A1C"/>
    <w:rsid w:val="00AF2E51"/>
    <w:rsid w:val="00AF2EE7"/>
    <w:rsid w:val="00AF308D"/>
    <w:rsid w:val="00AF3B09"/>
    <w:rsid w:val="00AF4209"/>
    <w:rsid w:val="00AF49C3"/>
    <w:rsid w:val="00AF4E6F"/>
    <w:rsid w:val="00AF4FF6"/>
    <w:rsid w:val="00AF5042"/>
    <w:rsid w:val="00AF5167"/>
    <w:rsid w:val="00AF59AC"/>
    <w:rsid w:val="00AF5A79"/>
    <w:rsid w:val="00AF5DE0"/>
    <w:rsid w:val="00AF6321"/>
    <w:rsid w:val="00AF7886"/>
    <w:rsid w:val="00AF7A67"/>
    <w:rsid w:val="00AF7D54"/>
    <w:rsid w:val="00B002AB"/>
    <w:rsid w:val="00B003DB"/>
    <w:rsid w:val="00B00A10"/>
    <w:rsid w:val="00B0118A"/>
    <w:rsid w:val="00B01196"/>
    <w:rsid w:val="00B0165D"/>
    <w:rsid w:val="00B01C36"/>
    <w:rsid w:val="00B0222F"/>
    <w:rsid w:val="00B028C0"/>
    <w:rsid w:val="00B028D5"/>
    <w:rsid w:val="00B02B33"/>
    <w:rsid w:val="00B02E9F"/>
    <w:rsid w:val="00B0316F"/>
    <w:rsid w:val="00B034ED"/>
    <w:rsid w:val="00B03F26"/>
    <w:rsid w:val="00B041DA"/>
    <w:rsid w:val="00B04368"/>
    <w:rsid w:val="00B043D7"/>
    <w:rsid w:val="00B04608"/>
    <w:rsid w:val="00B046DE"/>
    <w:rsid w:val="00B055FA"/>
    <w:rsid w:val="00B05634"/>
    <w:rsid w:val="00B05DF0"/>
    <w:rsid w:val="00B061BB"/>
    <w:rsid w:val="00B0664A"/>
    <w:rsid w:val="00B066C9"/>
    <w:rsid w:val="00B06879"/>
    <w:rsid w:val="00B06927"/>
    <w:rsid w:val="00B06BB8"/>
    <w:rsid w:val="00B07007"/>
    <w:rsid w:val="00B071C1"/>
    <w:rsid w:val="00B07428"/>
    <w:rsid w:val="00B07953"/>
    <w:rsid w:val="00B10634"/>
    <w:rsid w:val="00B109DE"/>
    <w:rsid w:val="00B10C95"/>
    <w:rsid w:val="00B11025"/>
    <w:rsid w:val="00B112CB"/>
    <w:rsid w:val="00B1142D"/>
    <w:rsid w:val="00B11625"/>
    <w:rsid w:val="00B1207F"/>
    <w:rsid w:val="00B120D9"/>
    <w:rsid w:val="00B120E7"/>
    <w:rsid w:val="00B122B8"/>
    <w:rsid w:val="00B123AE"/>
    <w:rsid w:val="00B12424"/>
    <w:rsid w:val="00B12928"/>
    <w:rsid w:val="00B133E7"/>
    <w:rsid w:val="00B14130"/>
    <w:rsid w:val="00B14A63"/>
    <w:rsid w:val="00B14A9C"/>
    <w:rsid w:val="00B14CA0"/>
    <w:rsid w:val="00B15158"/>
    <w:rsid w:val="00B1581E"/>
    <w:rsid w:val="00B158A1"/>
    <w:rsid w:val="00B16406"/>
    <w:rsid w:val="00B164E4"/>
    <w:rsid w:val="00B1692B"/>
    <w:rsid w:val="00B16C25"/>
    <w:rsid w:val="00B16EC1"/>
    <w:rsid w:val="00B17141"/>
    <w:rsid w:val="00B177B5"/>
    <w:rsid w:val="00B17BA3"/>
    <w:rsid w:val="00B17D16"/>
    <w:rsid w:val="00B2038E"/>
    <w:rsid w:val="00B20645"/>
    <w:rsid w:val="00B20762"/>
    <w:rsid w:val="00B207A0"/>
    <w:rsid w:val="00B20B3F"/>
    <w:rsid w:val="00B20C90"/>
    <w:rsid w:val="00B21288"/>
    <w:rsid w:val="00B21C31"/>
    <w:rsid w:val="00B21EE0"/>
    <w:rsid w:val="00B2299C"/>
    <w:rsid w:val="00B23476"/>
    <w:rsid w:val="00B238A4"/>
    <w:rsid w:val="00B2391F"/>
    <w:rsid w:val="00B24234"/>
    <w:rsid w:val="00B2428B"/>
    <w:rsid w:val="00B24346"/>
    <w:rsid w:val="00B246CC"/>
    <w:rsid w:val="00B248B5"/>
    <w:rsid w:val="00B25576"/>
    <w:rsid w:val="00B255DB"/>
    <w:rsid w:val="00B25BF0"/>
    <w:rsid w:val="00B25F79"/>
    <w:rsid w:val="00B2601B"/>
    <w:rsid w:val="00B262BB"/>
    <w:rsid w:val="00B26372"/>
    <w:rsid w:val="00B2697D"/>
    <w:rsid w:val="00B269FB"/>
    <w:rsid w:val="00B271B9"/>
    <w:rsid w:val="00B271C3"/>
    <w:rsid w:val="00B27351"/>
    <w:rsid w:val="00B2792E"/>
    <w:rsid w:val="00B27ACA"/>
    <w:rsid w:val="00B27E1C"/>
    <w:rsid w:val="00B30696"/>
    <w:rsid w:val="00B306FB"/>
    <w:rsid w:val="00B30AE0"/>
    <w:rsid w:val="00B31700"/>
    <w:rsid w:val="00B317F9"/>
    <w:rsid w:val="00B31DE1"/>
    <w:rsid w:val="00B3202A"/>
    <w:rsid w:val="00B32CCB"/>
    <w:rsid w:val="00B33244"/>
    <w:rsid w:val="00B33EDB"/>
    <w:rsid w:val="00B34405"/>
    <w:rsid w:val="00B34A58"/>
    <w:rsid w:val="00B34CCA"/>
    <w:rsid w:val="00B35532"/>
    <w:rsid w:val="00B35926"/>
    <w:rsid w:val="00B35B6C"/>
    <w:rsid w:val="00B35F04"/>
    <w:rsid w:val="00B35FA5"/>
    <w:rsid w:val="00B36291"/>
    <w:rsid w:val="00B36541"/>
    <w:rsid w:val="00B36633"/>
    <w:rsid w:val="00B3761D"/>
    <w:rsid w:val="00B37623"/>
    <w:rsid w:val="00B3766D"/>
    <w:rsid w:val="00B40162"/>
    <w:rsid w:val="00B40610"/>
    <w:rsid w:val="00B409B6"/>
    <w:rsid w:val="00B41412"/>
    <w:rsid w:val="00B414C4"/>
    <w:rsid w:val="00B41A8A"/>
    <w:rsid w:val="00B41BAD"/>
    <w:rsid w:val="00B41CBC"/>
    <w:rsid w:val="00B421E4"/>
    <w:rsid w:val="00B42971"/>
    <w:rsid w:val="00B429DA"/>
    <w:rsid w:val="00B42A98"/>
    <w:rsid w:val="00B42ADF"/>
    <w:rsid w:val="00B42DB6"/>
    <w:rsid w:val="00B4308B"/>
    <w:rsid w:val="00B43242"/>
    <w:rsid w:val="00B43251"/>
    <w:rsid w:val="00B4334A"/>
    <w:rsid w:val="00B4384D"/>
    <w:rsid w:val="00B44693"/>
    <w:rsid w:val="00B44862"/>
    <w:rsid w:val="00B44912"/>
    <w:rsid w:val="00B44D87"/>
    <w:rsid w:val="00B44F7A"/>
    <w:rsid w:val="00B4518C"/>
    <w:rsid w:val="00B45E7E"/>
    <w:rsid w:val="00B460CA"/>
    <w:rsid w:val="00B46138"/>
    <w:rsid w:val="00B46473"/>
    <w:rsid w:val="00B46B63"/>
    <w:rsid w:val="00B46E3E"/>
    <w:rsid w:val="00B46E9A"/>
    <w:rsid w:val="00B47200"/>
    <w:rsid w:val="00B479DF"/>
    <w:rsid w:val="00B50095"/>
    <w:rsid w:val="00B5030C"/>
    <w:rsid w:val="00B50557"/>
    <w:rsid w:val="00B50787"/>
    <w:rsid w:val="00B5096B"/>
    <w:rsid w:val="00B50A48"/>
    <w:rsid w:val="00B51217"/>
    <w:rsid w:val="00B51338"/>
    <w:rsid w:val="00B5164A"/>
    <w:rsid w:val="00B516E4"/>
    <w:rsid w:val="00B52A52"/>
    <w:rsid w:val="00B52C11"/>
    <w:rsid w:val="00B52CB7"/>
    <w:rsid w:val="00B531D1"/>
    <w:rsid w:val="00B53AFA"/>
    <w:rsid w:val="00B53C72"/>
    <w:rsid w:val="00B54119"/>
    <w:rsid w:val="00B5426F"/>
    <w:rsid w:val="00B54990"/>
    <w:rsid w:val="00B5504B"/>
    <w:rsid w:val="00B55538"/>
    <w:rsid w:val="00B559AB"/>
    <w:rsid w:val="00B55CA8"/>
    <w:rsid w:val="00B55D60"/>
    <w:rsid w:val="00B55ECB"/>
    <w:rsid w:val="00B5615C"/>
    <w:rsid w:val="00B57012"/>
    <w:rsid w:val="00B5714D"/>
    <w:rsid w:val="00B578E6"/>
    <w:rsid w:val="00B5796A"/>
    <w:rsid w:val="00B57E4B"/>
    <w:rsid w:val="00B60B8C"/>
    <w:rsid w:val="00B60CA1"/>
    <w:rsid w:val="00B61072"/>
    <w:rsid w:val="00B61328"/>
    <w:rsid w:val="00B6137E"/>
    <w:rsid w:val="00B614FD"/>
    <w:rsid w:val="00B61550"/>
    <w:rsid w:val="00B61BF9"/>
    <w:rsid w:val="00B61D9D"/>
    <w:rsid w:val="00B61DDA"/>
    <w:rsid w:val="00B61F67"/>
    <w:rsid w:val="00B621C0"/>
    <w:rsid w:val="00B6274B"/>
    <w:rsid w:val="00B627F9"/>
    <w:rsid w:val="00B63585"/>
    <w:rsid w:val="00B653DE"/>
    <w:rsid w:val="00B65718"/>
    <w:rsid w:val="00B66346"/>
    <w:rsid w:val="00B6641E"/>
    <w:rsid w:val="00B66F47"/>
    <w:rsid w:val="00B71481"/>
    <w:rsid w:val="00B71977"/>
    <w:rsid w:val="00B72DEA"/>
    <w:rsid w:val="00B732E7"/>
    <w:rsid w:val="00B73428"/>
    <w:rsid w:val="00B73DC7"/>
    <w:rsid w:val="00B743F8"/>
    <w:rsid w:val="00B749B3"/>
    <w:rsid w:val="00B74BF8"/>
    <w:rsid w:val="00B75306"/>
    <w:rsid w:val="00B75738"/>
    <w:rsid w:val="00B7582F"/>
    <w:rsid w:val="00B75F8F"/>
    <w:rsid w:val="00B761F7"/>
    <w:rsid w:val="00B76237"/>
    <w:rsid w:val="00B7657F"/>
    <w:rsid w:val="00B76D22"/>
    <w:rsid w:val="00B77021"/>
    <w:rsid w:val="00B771C4"/>
    <w:rsid w:val="00B7726D"/>
    <w:rsid w:val="00B7784C"/>
    <w:rsid w:val="00B77A2E"/>
    <w:rsid w:val="00B77B69"/>
    <w:rsid w:val="00B80270"/>
    <w:rsid w:val="00B80893"/>
    <w:rsid w:val="00B809C0"/>
    <w:rsid w:val="00B80AA0"/>
    <w:rsid w:val="00B80CBF"/>
    <w:rsid w:val="00B80CFD"/>
    <w:rsid w:val="00B8145A"/>
    <w:rsid w:val="00B814C5"/>
    <w:rsid w:val="00B814E6"/>
    <w:rsid w:val="00B81879"/>
    <w:rsid w:val="00B819B1"/>
    <w:rsid w:val="00B81F93"/>
    <w:rsid w:val="00B81FD6"/>
    <w:rsid w:val="00B82B01"/>
    <w:rsid w:val="00B82E9D"/>
    <w:rsid w:val="00B830FE"/>
    <w:rsid w:val="00B83436"/>
    <w:rsid w:val="00B83ED9"/>
    <w:rsid w:val="00B84679"/>
    <w:rsid w:val="00B8481E"/>
    <w:rsid w:val="00B849E8"/>
    <w:rsid w:val="00B84C1B"/>
    <w:rsid w:val="00B84FC0"/>
    <w:rsid w:val="00B85047"/>
    <w:rsid w:val="00B852A0"/>
    <w:rsid w:val="00B853AC"/>
    <w:rsid w:val="00B853B5"/>
    <w:rsid w:val="00B85825"/>
    <w:rsid w:val="00B85870"/>
    <w:rsid w:val="00B858FC"/>
    <w:rsid w:val="00B85D56"/>
    <w:rsid w:val="00B85EB9"/>
    <w:rsid w:val="00B85FEF"/>
    <w:rsid w:val="00B86279"/>
    <w:rsid w:val="00B864DE"/>
    <w:rsid w:val="00B86514"/>
    <w:rsid w:val="00B865DC"/>
    <w:rsid w:val="00B86DE2"/>
    <w:rsid w:val="00B87192"/>
    <w:rsid w:val="00B8748D"/>
    <w:rsid w:val="00B87722"/>
    <w:rsid w:val="00B87835"/>
    <w:rsid w:val="00B87BD1"/>
    <w:rsid w:val="00B87C6D"/>
    <w:rsid w:val="00B87D74"/>
    <w:rsid w:val="00B87D7B"/>
    <w:rsid w:val="00B87EFD"/>
    <w:rsid w:val="00B9006B"/>
    <w:rsid w:val="00B9026B"/>
    <w:rsid w:val="00B903EE"/>
    <w:rsid w:val="00B90E1F"/>
    <w:rsid w:val="00B91113"/>
    <w:rsid w:val="00B913D4"/>
    <w:rsid w:val="00B92047"/>
    <w:rsid w:val="00B9219E"/>
    <w:rsid w:val="00B924E1"/>
    <w:rsid w:val="00B925D0"/>
    <w:rsid w:val="00B9277C"/>
    <w:rsid w:val="00B92A48"/>
    <w:rsid w:val="00B92B1A"/>
    <w:rsid w:val="00B93604"/>
    <w:rsid w:val="00B93E74"/>
    <w:rsid w:val="00B93FCE"/>
    <w:rsid w:val="00B94132"/>
    <w:rsid w:val="00B94353"/>
    <w:rsid w:val="00B9496F"/>
    <w:rsid w:val="00B94A17"/>
    <w:rsid w:val="00B94A72"/>
    <w:rsid w:val="00B94CEA"/>
    <w:rsid w:val="00B94DD2"/>
    <w:rsid w:val="00B94E48"/>
    <w:rsid w:val="00B94FEE"/>
    <w:rsid w:val="00B950AD"/>
    <w:rsid w:val="00B95352"/>
    <w:rsid w:val="00B954DC"/>
    <w:rsid w:val="00B955C1"/>
    <w:rsid w:val="00B956B6"/>
    <w:rsid w:val="00B957BA"/>
    <w:rsid w:val="00B9588E"/>
    <w:rsid w:val="00B95B40"/>
    <w:rsid w:val="00B9628C"/>
    <w:rsid w:val="00B96457"/>
    <w:rsid w:val="00B9687E"/>
    <w:rsid w:val="00B96DAA"/>
    <w:rsid w:val="00B97097"/>
    <w:rsid w:val="00B97306"/>
    <w:rsid w:val="00B9748B"/>
    <w:rsid w:val="00B97819"/>
    <w:rsid w:val="00B97D89"/>
    <w:rsid w:val="00B97DA4"/>
    <w:rsid w:val="00B97E5D"/>
    <w:rsid w:val="00B97F16"/>
    <w:rsid w:val="00B97FD9"/>
    <w:rsid w:val="00BA0430"/>
    <w:rsid w:val="00BA0621"/>
    <w:rsid w:val="00BA131C"/>
    <w:rsid w:val="00BA13A0"/>
    <w:rsid w:val="00BA1510"/>
    <w:rsid w:val="00BA1866"/>
    <w:rsid w:val="00BA1CF3"/>
    <w:rsid w:val="00BA2D66"/>
    <w:rsid w:val="00BA361E"/>
    <w:rsid w:val="00BA3864"/>
    <w:rsid w:val="00BA3AD0"/>
    <w:rsid w:val="00BA43AD"/>
    <w:rsid w:val="00BA48AE"/>
    <w:rsid w:val="00BA4A14"/>
    <w:rsid w:val="00BA5273"/>
    <w:rsid w:val="00BA56C0"/>
    <w:rsid w:val="00BA59B6"/>
    <w:rsid w:val="00BA63C5"/>
    <w:rsid w:val="00BA6954"/>
    <w:rsid w:val="00BA6FD0"/>
    <w:rsid w:val="00BA7A06"/>
    <w:rsid w:val="00BB032F"/>
    <w:rsid w:val="00BB05B7"/>
    <w:rsid w:val="00BB0786"/>
    <w:rsid w:val="00BB0915"/>
    <w:rsid w:val="00BB0B98"/>
    <w:rsid w:val="00BB0BF9"/>
    <w:rsid w:val="00BB0C0C"/>
    <w:rsid w:val="00BB0CAF"/>
    <w:rsid w:val="00BB0D1E"/>
    <w:rsid w:val="00BB0FFF"/>
    <w:rsid w:val="00BB1B74"/>
    <w:rsid w:val="00BB1CDF"/>
    <w:rsid w:val="00BB1E6C"/>
    <w:rsid w:val="00BB2E08"/>
    <w:rsid w:val="00BB2E0C"/>
    <w:rsid w:val="00BB333F"/>
    <w:rsid w:val="00BB335E"/>
    <w:rsid w:val="00BB37A4"/>
    <w:rsid w:val="00BB3887"/>
    <w:rsid w:val="00BB3C5D"/>
    <w:rsid w:val="00BB3EF1"/>
    <w:rsid w:val="00BB4997"/>
    <w:rsid w:val="00BB4F99"/>
    <w:rsid w:val="00BB5152"/>
    <w:rsid w:val="00BB61B1"/>
    <w:rsid w:val="00BB67DB"/>
    <w:rsid w:val="00BB710F"/>
    <w:rsid w:val="00BB7603"/>
    <w:rsid w:val="00BB79E3"/>
    <w:rsid w:val="00BB7A93"/>
    <w:rsid w:val="00BB7CE1"/>
    <w:rsid w:val="00BB7DDB"/>
    <w:rsid w:val="00BB7E67"/>
    <w:rsid w:val="00BB7ED4"/>
    <w:rsid w:val="00BC00C8"/>
    <w:rsid w:val="00BC0157"/>
    <w:rsid w:val="00BC0239"/>
    <w:rsid w:val="00BC0997"/>
    <w:rsid w:val="00BC0BD2"/>
    <w:rsid w:val="00BC1599"/>
    <w:rsid w:val="00BC1F5E"/>
    <w:rsid w:val="00BC2145"/>
    <w:rsid w:val="00BC22AE"/>
    <w:rsid w:val="00BC2345"/>
    <w:rsid w:val="00BC2347"/>
    <w:rsid w:val="00BC2905"/>
    <w:rsid w:val="00BC36DD"/>
    <w:rsid w:val="00BC3FB5"/>
    <w:rsid w:val="00BC4267"/>
    <w:rsid w:val="00BC43A7"/>
    <w:rsid w:val="00BC4ADF"/>
    <w:rsid w:val="00BC4D09"/>
    <w:rsid w:val="00BC549A"/>
    <w:rsid w:val="00BC59F4"/>
    <w:rsid w:val="00BC604D"/>
    <w:rsid w:val="00BC61CD"/>
    <w:rsid w:val="00BC63FF"/>
    <w:rsid w:val="00BC6AB4"/>
    <w:rsid w:val="00BC6AF9"/>
    <w:rsid w:val="00BC6E95"/>
    <w:rsid w:val="00BC6ED9"/>
    <w:rsid w:val="00BC70D6"/>
    <w:rsid w:val="00BC724D"/>
    <w:rsid w:val="00BC76E0"/>
    <w:rsid w:val="00BC777E"/>
    <w:rsid w:val="00BC7BCA"/>
    <w:rsid w:val="00BC7CA0"/>
    <w:rsid w:val="00BC7EBF"/>
    <w:rsid w:val="00BD001E"/>
    <w:rsid w:val="00BD00CB"/>
    <w:rsid w:val="00BD05EA"/>
    <w:rsid w:val="00BD05ED"/>
    <w:rsid w:val="00BD077E"/>
    <w:rsid w:val="00BD0879"/>
    <w:rsid w:val="00BD09E8"/>
    <w:rsid w:val="00BD11D4"/>
    <w:rsid w:val="00BD12F9"/>
    <w:rsid w:val="00BD150B"/>
    <w:rsid w:val="00BD1D1A"/>
    <w:rsid w:val="00BD1F50"/>
    <w:rsid w:val="00BD23BD"/>
    <w:rsid w:val="00BD2A2E"/>
    <w:rsid w:val="00BD2EB2"/>
    <w:rsid w:val="00BD321C"/>
    <w:rsid w:val="00BD38D2"/>
    <w:rsid w:val="00BD4145"/>
    <w:rsid w:val="00BD47E5"/>
    <w:rsid w:val="00BD4C61"/>
    <w:rsid w:val="00BD4E41"/>
    <w:rsid w:val="00BD5519"/>
    <w:rsid w:val="00BD5A8C"/>
    <w:rsid w:val="00BD6B7C"/>
    <w:rsid w:val="00BD6EC8"/>
    <w:rsid w:val="00BD722C"/>
    <w:rsid w:val="00BD7383"/>
    <w:rsid w:val="00BD788F"/>
    <w:rsid w:val="00BD7A7C"/>
    <w:rsid w:val="00BE05E4"/>
    <w:rsid w:val="00BE0BDF"/>
    <w:rsid w:val="00BE0C0B"/>
    <w:rsid w:val="00BE10A6"/>
    <w:rsid w:val="00BE117A"/>
    <w:rsid w:val="00BE13FE"/>
    <w:rsid w:val="00BE18CC"/>
    <w:rsid w:val="00BE1A86"/>
    <w:rsid w:val="00BE1B45"/>
    <w:rsid w:val="00BE35F9"/>
    <w:rsid w:val="00BE3CC5"/>
    <w:rsid w:val="00BE4050"/>
    <w:rsid w:val="00BE475A"/>
    <w:rsid w:val="00BE4855"/>
    <w:rsid w:val="00BE4C31"/>
    <w:rsid w:val="00BE4FE2"/>
    <w:rsid w:val="00BE5156"/>
    <w:rsid w:val="00BE5300"/>
    <w:rsid w:val="00BE5366"/>
    <w:rsid w:val="00BE5DAD"/>
    <w:rsid w:val="00BE62CE"/>
    <w:rsid w:val="00BE686F"/>
    <w:rsid w:val="00BE6965"/>
    <w:rsid w:val="00BE723B"/>
    <w:rsid w:val="00BE782E"/>
    <w:rsid w:val="00BE7F8D"/>
    <w:rsid w:val="00BF0BF4"/>
    <w:rsid w:val="00BF164E"/>
    <w:rsid w:val="00BF1E7E"/>
    <w:rsid w:val="00BF20B3"/>
    <w:rsid w:val="00BF238A"/>
    <w:rsid w:val="00BF2B4C"/>
    <w:rsid w:val="00BF2F96"/>
    <w:rsid w:val="00BF322C"/>
    <w:rsid w:val="00BF367D"/>
    <w:rsid w:val="00BF3BC8"/>
    <w:rsid w:val="00BF40E7"/>
    <w:rsid w:val="00BF41CB"/>
    <w:rsid w:val="00BF56E8"/>
    <w:rsid w:val="00BF593F"/>
    <w:rsid w:val="00BF59B3"/>
    <w:rsid w:val="00BF5A1F"/>
    <w:rsid w:val="00BF5A53"/>
    <w:rsid w:val="00BF5AA3"/>
    <w:rsid w:val="00BF5B8F"/>
    <w:rsid w:val="00BF5F37"/>
    <w:rsid w:val="00BF613E"/>
    <w:rsid w:val="00BF63E3"/>
    <w:rsid w:val="00BF73F8"/>
    <w:rsid w:val="00BF765C"/>
    <w:rsid w:val="00C0004D"/>
    <w:rsid w:val="00C000C0"/>
    <w:rsid w:val="00C008E2"/>
    <w:rsid w:val="00C00D62"/>
    <w:rsid w:val="00C0107D"/>
    <w:rsid w:val="00C01411"/>
    <w:rsid w:val="00C01DA8"/>
    <w:rsid w:val="00C02D00"/>
    <w:rsid w:val="00C03454"/>
    <w:rsid w:val="00C039E6"/>
    <w:rsid w:val="00C03A2A"/>
    <w:rsid w:val="00C03FF8"/>
    <w:rsid w:val="00C043C6"/>
    <w:rsid w:val="00C04739"/>
    <w:rsid w:val="00C0499A"/>
    <w:rsid w:val="00C053B8"/>
    <w:rsid w:val="00C05AFB"/>
    <w:rsid w:val="00C05E4A"/>
    <w:rsid w:val="00C061A9"/>
    <w:rsid w:val="00C06446"/>
    <w:rsid w:val="00C064F8"/>
    <w:rsid w:val="00C0679D"/>
    <w:rsid w:val="00C06D0E"/>
    <w:rsid w:val="00C0708D"/>
    <w:rsid w:val="00C07178"/>
    <w:rsid w:val="00C07484"/>
    <w:rsid w:val="00C10124"/>
    <w:rsid w:val="00C10342"/>
    <w:rsid w:val="00C104BF"/>
    <w:rsid w:val="00C104FF"/>
    <w:rsid w:val="00C11DB8"/>
    <w:rsid w:val="00C11EA2"/>
    <w:rsid w:val="00C1211D"/>
    <w:rsid w:val="00C121FC"/>
    <w:rsid w:val="00C122FB"/>
    <w:rsid w:val="00C12668"/>
    <w:rsid w:val="00C12CED"/>
    <w:rsid w:val="00C131DC"/>
    <w:rsid w:val="00C135E2"/>
    <w:rsid w:val="00C1364F"/>
    <w:rsid w:val="00C1381B"/>
    <w:rsid w:val="00C13981"/>
    <w:rsid w:val="00C1476F"/>
    <w:rsid w:val="00C149A0"/>
    <w:rsid w:val="00C14DCC"/>
    <w:rsid w:val="00C14E20"/>
    <w:rsid w:val="00C152E9"/>
    <w:rsid w:val="00C15AB6"/>
    <w:rsid w:val="00C1651F"/>
    <w:rsid w:val="00C17D74"/>
    <w:rsid w:val="00C17DCF"/>
    <w:rsid w:val="00C20366"/>
    <w:rsid w:val="00C20BBF"/>
    <w:rsid w:val="00C20FF1"/>
    <w:rsid w:val="00C215AE"/>
    <w:rsid w:val="00C21904"/>
    <w:rsid w:val="00C21B3D"/>
    <w:rsid w:val="00C2209C"/>
    <w:rsid w:val="00C223DC"/>
    <w:rsid w:val="00C22517"/>
    <w:rsid w:val="00C228D3"/>
    <w:rsid w:val="00C229E6"/>
    <w:rsid w:val="00C22B08"/>
    <w:rsid w:val="00C2355E"/>
    <w:rsid w:val="00C235B8"/>
    <w:rsid w:val="00C23623"/>
    <w:rsid w:val="00C23B14"/>
    <w:rsid w:val="00C23CA0"/>
    <w:rsid w:val="00C23E5D"/>
    <w:rsid w:val="00C242FE"/>
    <w:rsid w:val="00C24461"/>
    <w:rsid w:val="00C24CD0"/>
    <w:rsid w:val="00C24F5D"/>
    <w:rsid w:val="00C24F6A"/>
    <w:rsid w:val="00C2518E"/>
    <w:rsid w:val="00C2543C"/>
    <w:rsid w:val="00C25639"/>
    <w:rsid w:val="00C257C1"/>
    <w:rsid w:val="00C25B73"/>
    <w:rsid w:val="00C264EF"/>
    <w:rsid w:val="00C26CD7"/>
    <w:rsid w:val="00C272BE"/>
    <w:rsid w:val="00C2733A"/>
    <w:rsid w:val="00C27978"/>
    <w:rsid w:val="00C3008D"/>
    <w:rsid w:val="00C301E9"/>
    <w:rsid w:val="00C304E0"/>
    <w:rsid w:val="00C30871"/>
    <w:rsid w:val="00C30A1E"/>
    <w:rsid w:val="00C30A9F"/>
    <w:rsid w:val="00C30BD7"/>
    <w:rsid w:val="00C30C0C"/>
    <w:rsid w:val="00C30C57"/>
    <w:rsid w:val="00C30CE5"/>
    <w:rsid w:val="00C30DB3"/>
    <w:rsid w:val="00C31052"/>
    <w:rsid w:val="00C31354"/>
    <w:rsid w:val="00C3135F"/>
    <w:rsid w:val="00C31592"/>
    <w:rsid w:val="00C31647"/>
    <w:rsid w:val="00C31A05"/>
    <w:rsid w:val="00C31E0B"/>
    <w:rsid w:val="00C32067"/>
    <w:rsid w:val="00C32534"/>
    <w:rsid w:val="00C327D7"/>
    <w:rsid w:val="00C32881"/>
    <w:rsid w:val="00C32B5E"/>
    <w:rsid w:val="00C33483"/>
    <w:rsid w:val="00C33680"/>
    <w:rsid w:val="00C34AA9"/>
    <w:rsid w:val="00C34C16"/>
    <w:rsid w:val="00C34F91"/>
    <w:rsid w:val="00C35164"/>
    <w:rsid w:val="00C3553D"/>
    <w:rsid w:val="00C356C6"/>
    <w:rsid w:val="00C35844"/>
    <w:rsid w:val="00C35D1B"/>
    <w:rsid w:val="00C36378"/>
    <w:rsid w:val="00C36734"/>
    <w:rsid w:val="00C36F95"/>
    <w:rsid w:val="00C370B6"/>
    <w:rsid w:val="00C375C5"/>
    <w:rsid w:val="00C37795"/>
    <w:rsid w:val="00C37D1F"/>
    <w:rsid w:val="00C4034D"/>
    <w:rsid w:val="00C413AA"/>
    <w:rsid w:val="00C41A40"/>
    <w:rsid w:val="00C41B31"/>
    <w:rsid w:val="00C41C1A"/>
    <w:rsid w:val="00C41CBD"/>
    <w:rsid w:val="00C41F50"/>
    <w:rsid w:val="00C4210F"/>
    <w:rsid w:val="00C42545"/>
    <w:rsid w:val="00C4283E"/>
    <w:rsid w:val="00C428E9"/>
    <w:rsid w:val="00C42957"/>
    <w:rsid w:val="00C42BB4"/>
    <w:rsid w:val="00C42BFA"/>
    <w:rsid w:val="00C42DFB"/>
    <w:rsid w:val="00C4379A"/>
    <w:rsid w:val="00C43EB8"/>
    <w:rsid w:val="00C4416E"/>
    <w:rsid w:val="00C4432B"/>
    <w:rsid w:val="00C44435"/>
    <w:rsid w:val="00C4444F"/>
    <w:rsid w:val="00C44599"/>
    <w:rsid w:val="00C445C4"/>
    <w:rsid w:val="00C44AB2"/>
    <w:rsid w:val="00C44D4B"/>
    <w:rsid w:val="00C44DD8"/>
    <w:rsid w:val="00C44F8A"/>
    <w:rsid w:val="00C44FFA"/>
    <w:rsid w:val="00C4551F"/>
    <w:rsid w:val="00C45725"/>
    <w:rsid w:val="00C45C20"/>
    <w:rsid w:val="00C46B01"/>
    <w:rsid w:val="00C46F37"/>
    <w:rsid w:val="00C4720B"/>
    <w:rsid w:val="00C47225"/>
    <w:rsid w:val="00C50111"/>
    <w:rsid w:val="00C506B0"/>
    <w:rsid w:val="00C50D95"/>
    <w:rsid w:val="00C51559"/>
    <w:rsid w:val="00C51612"/>
    <w:rsid w:val="00C51984"/>
    <w:rsid w:val="00C51B69"/>
    <w:rsid w:val="00C522BB"/>
    <w:rsid w:val="00C52397"/>
    <w:rsid w:val="00C523DC"/>
    <w:rsid w:val="00C53157"/>
    <w:rsid w:val="00C53698"/>
    <w:rsid w:val="00C53EB3"/>
    <w:rsid w:val="00C5477F"/>
    <w:rsid w:val="00C54987"/>
    <w:rsid w:val="00C5527A"/>
    <w:rsid w:val="00C55C08"/>
    <w:rsid w:val="00C56672"/>
    <w:rsid w:val="00C56A55"/>
    <w:rsid w:val="00C570DE"/>
    <w:rsid w:val="00C57C08"/>
    <w:rsid w:val="00C6037C"/>
    <w:rsid w:val="00C603AA"/>
    <w:rsid w:val="00C60465"/>
    <w:rsid w:val="00C60636"/>
    <w:rsid w:val="00C608AF"/>
    <w:rsid w:val="00C60FD5"/>
    <w:rsid w:val="00C6142C"/>
    <w:rsid w:val="00C6158A"/>
    <w:rsid w:val="00C6171A"/>
    <w:rsid w:val="00C61798"/>
    <w:rsid w:val="00C61917"/>
    <w:rsid w:val="00C6193E"/>
    <w:rsid w:val="00C61AE4"/>
    <w:rsid w:val="00C62482"/>
    <w:rsid w:val="00C62515"/>
    <w:rsid w:val="00C62B39"/>
    <w:rsid w:val="00C63399"/>
    <w:rsid w:val="00C63448"/>
    <w:rsid w:val="00C638F7"/>
    <w:rsid w:val="00C63C9C"/>
    <w:rsid w:val="00C63E34"/>
    <w:rsid w:val="00C63F21"/>
    <w:rsid w:val="00C63FE8"/>
    <w:rsid w:val="00C64083"/>
    <w:rsid w:val="00C645A0"/>
    <w:rsid w:val="00C64E01"/>
    <w:rsid w:val="00C65255"/>
    <w:rsid w:val="00C658AF"/>
    <w:rsid w:val="00C658E7"/>
    <w:rsid w:val="00C65B01"/>
    <w:rsid w:val="00C65BE2"/>
    <w:rsid w:val="00C65D15"/>
    <w:rsid w:val="00C66205"/>
    <w:rsid w:val="00C666C8"/>
    <w:rsid w:val="00C667B5"/>
    <w:rsid w:val="00C66BC4"/>
    <w:rsid w:val="00C66E84"/>
    <w:rsid w:val="00C6707D"/>
    <w:rsid w:val="00C675C7"/>
    <w:rsid w:val="00C67920"/>
    <w:rsid w:val="00C67A0A"/>
    <w:rsid w:val="00C67BB2"/>
    <w:rsid w:val="00C67D59"/>
    <w:rsid w:val="00C67ED6"/>
    <w:rsid w:val="00C70493"/>
    <w:rsid w:val="00C70762"/>
    <w:rsid w:val="00C707BA"/>
    <w:rsid w:val="00C70B43"/>
    <w:rsid w:val="00C70F26"/>
    <w:rsid w:val="00C7125F"/>
    <w:rsid w:val="00C71D5F"/>
    <w:rsid w:val="00C71F0B"/>
    <w:rsid w:val="00C72021"/>
    <w:rsid w:val="00C72091"/>
    <w:rsid w:val="00C72645"/>
    <w:rsid w:val="00C72757"/>
    <w:rsid w:val="00C73081"/>
    <w:rsid w:val="00C733BF"/>
    <w:rsid w:val="00C736CF"/>
    <w:rsid w:val="00C737D3"/>
    <w:rsid w:val="00C739AA"/>
    <w:rsid w:val="00C740C2"/>
    <w:rsid w:val="00C74360"/>
    <w:rsid w:val="00C74490"/>
    <w:rsid w:val="00C74FF7"/>
    <w:rsid w:val="00C75854"/>
    <w:rsid w:val="00C75F36"/>
    <w:rsid w:val="00C77278"/>
    <w:rsid w:val="00C774B6"/>
    <w:rsid w:val="00C77DEE"/>
    <w:rsid w:val="00C80C6D"/>
    <w:rsid w:val="00C80E2D"/>
    <w:rsid w:val="00C81292"/>
    <w:rsid w:val="00C82023"/>
    <w:rsid w:val="00C82175"/>
    <w:rsid w:val="00C821C5"/>
    <w:rsid w:val="00C82444"/>
    <w:rsid w:val="00C82A5E"/>
    <w:rsid w:val="00C82D9A"/>
    <w:rsid w:val="00C82DCA"/>
    <w:rsid w:val="00C8311E"/>
    <w:rsid w:val="00C83736"/>
    <w:rsid w:val="00C839C2"/>
    <w:rsid w:val="00C839E6"/>
    <w:rsid w:val="00C83DD0"/>
    <w:rsid w:val="00C83DE7"/>
    <w:rsid w:val="00C83E19"/>
    <w:rsid w:val="00C84123"/>
    <w:rsid w:val="00C84378"/>
    <w:rsid w:val="00C8438F"/>
    <w:rsid w:val="00C84751"/>
    <w:rsid w:val="00C84DDE"/>
    <w:rsid w:val="00C84E5C"/>
    <w:rsid w:val="00C851BA"/>
    <w:rsid w:val="00C85235"/>
    <w:rsid w:val="00C85237"/>
    <w:rsid w:val="00C85777"/>
    <w:rsid w:val="00C8586C"/>
    <w:rsid w:val="00C85E47"/>
    <w:rsid w:val="00C860C0"/>
    <w:rsid w:val="00C869D6"/>
    <w:rsid w:val="00C86AF0"/>
    <w:rsid w:val="00C86DE2"/>
    <w:rsid w:val="00C86E96"/>
    <w:rsid w:val="00C8717C"/>
    <w:rsid w:val="00C871D4"/>
    <w:rsid w:val="00C8734B"/>
    <w:rsid w:val="00C87996"/>
    <w:rsid w:val="00C87B4D"/>
    <w:rsid w:val="00C87BE5"/>
    <w:rsid w:val="00C87E17"/>
    <w:rsid w:val="00C90139"/>
    <w:rsid w:val="00C90168"/>
    <w:rsid w:val="00C9018B"/>
    <w:rsid w:val="00C9053A"/>
    <w:rsid w:val="00C9062D"/>
    <w:rsid w:val="00C90C70"/>
    <w:rsid w:val="00C90C8C"/>
    <w:rsid w:val="00C918DB"/>
    <w:rsid w:val="00C91B8F"/>
    <w:rsid w:val="00C91C26"/>
    <w:rsid w:val="00C91CFC"/>
    <w:rsid w:val="00C924F4"/>
    <w:rsid w:val="00C92855"/>
    <w:rsid w:val="00C92E5E"/>
    <w:rsid w:val="00C931A6"/>
    <w:rsid w:val="00C931FD"/>
    <w:rsid w:val="00C938F1"/>
    <w:rsid w:val="00C939B1"/>
    <w:rsid w:val="00C9465F"/>
    <w:rsid w:val="00C94EEC"/>
    <w:rsid w:val="00C9505C"/>
    <w:rsid w:val="00C9524C"/>
    <w:rsid w:val="00C953E6"/>
    <w:rsid w:val="00C95E32"/>
    <w:rsid w:val="00C96941"/>
    <w:rsid w:val="00C97107"/>
    <w:rsid w:val="00C971E9"/>
    <w:rsid w:val="00C97272"/>
    <w:rsid w:val="00C97508"/>
    <w:rsid w:val="00C97822"/>
    <w:rsid w:val="00C97983"/>
    <w:rsid w:val="00C97AA3"/>
    <w:rsid w:val="00C97C75"/>
    <w:rsid w:val="00C97F7F"/>
    <w:rsid w:val="00CA055B"/>
    <w:rsid w:val="00CA059F"/>
    <w:rsid w:val="00CA05D0"/>
    <w:rsid w:val="00CA05D6"/>
    <w:rsid w:val="00CA0777"/>
    <w:rsid w:val="00CA0BBE"/>
    <w:rsid w:val="00CA146D"/>
    <w:rsid w:val="00CA1C11"/>
    <w:rsid w:val="00CA1C58"/>
    <w:rsid w:val="00CA1E24"/>
    <w:rsid w:val="00CA1E48"/>
    <w:rsid w:val="00CA2414"/>
    <w:rsid w:val="00CA2B3C"/>
    <w:rsid w:val="00CA2CC1"/>
    <w:rsid w:val="00CA2D57"/>
    <w:rsid w:val="00CA2E84"/>
    <w:rsid w:val="00CA3428"/>
    <w:rsid w:val="00CA350C"/>
    <w:rsid w:val="00CA36EF"/>
    <w:rsid w:val="00CA3E8E"/>
    <w:rsid w:val="00CA40E6"/>
    <w:rsid w:val="00CA418E"/>
    <w:rsid w:val="00CA4714"/>
    <w:rsid w:val="00CA47BA"/>
    <w:rsid w:val="00CA4DA9"/>
    <w:rsid w:val="00CA50CD"/>
    <w:rsid w:val="00CA540D"/>
    <w:rsid w:val="00CA546B"/>
    <w:rsid w:val="00CA55ED"/>
    <w:rsid w:val="00CA64E0"/>
    <w:rsid w:val="00CA6557"/>
    <w:rsid w:val="00CA668A"/>
    <w:rsid w:val="00CA69BF"/>
    <w:rsid w:val="00CA6CE2"/>
    <w:rsid w:val="00CA6D60"/>
    <w:rsid w:val="00CA6DA8"/>
    <w:rsid w:val="00CA6F43"/>
    <w:rsid w:val="00CA73B9"/>
    <w:rsid w:val="00CA751D"/>
    <w:rsid w:val="00CA7630"/>
    <w:rsid w:val="00CA7C1A"/>
    <w:rsid w:val="00CB0643"/>
    <w:rsid w:val="00CB084B"/>
    <w:rsid w:val="00CB087F"/>
    <w:rsid w:val="00CB0B91"/>
    <w:rsid w:val="00CB0BA7"/>
    <w:rsid w:val="00CB1795"/>
    <w:rsid w:val="00CB1A0B"/>
    <w:rsid w:val="00CB1C49"/>
    <w:rsid w:val="00CB1D84"/>
    <w:rsid w:val="00CB2BF3"/>
    <w:rsid w:val="00CB2C3E"/>
    <w:rsid w:val="00CB2FAD"/>
    <w:rsid w:val="00CB34F4"/>
    <w:rsid w:val="00CB36B9"/>
    <w:rsid w:val="00CB3B1E"/>
    <w:rsid w:val="00CB415D"/>
    <w:rsid w:val="00CB424F"/>
    <w:rsid w:val="00CB42B7"/>
    <w:rsid w:val="00CB44AF"/>
    <w:rsid w:val="00CB4647"/>
    <w:rsid w:val="00CB4EF4"/>
    <w:rsid w:val="00CB57EF"/>
    <w:rsid w:val="00CB58A1"/>
    <w:rsid w:val="00CB58FB"/>
    <w:rsid w:val="00CB6037"/>
    <w:rsid w:val="00CB6106"/>
    <w:rsid w:val="00CB6579"/>
    <w:rsid w:val="00CB6AEB"/>
    <w:rsid w:val="00CB6D04"/>
    <w:rsid w:val="00CB6D30"/>
    <w:rsid w:val="00CB7012"/>
    <w:rsid w:val="00CB7146"/>
    <w:rsid w:val="00CB733F"/>
    <w:rsid w:val="00CB7CED"/>
    <w:rsid w:val="00CB7EB6"/>
    <w:rsid w:val="00CC025C"/>
    <w:rsid w:val="00CC0D19"/>
    <w:rsid w:val="00CC1081"/>
    <w:rsid w:val="00CC18A8"/>
    <w:rsid w:val="00CC1C95"/>
    <w:rsid w:val="00CC2151"/>
    <w:rsid w:val="00CC246B"/>
    <w:rsid w:val="00CC2CC8"/>
    <w:rsid w:val="00CC2F15"/>
    <w:rsid w:val="00CC2F4C"/>
    <w:rsid w:val="00CC365D"/>
    <w:rsid w:val="00CC3AEE"/>
    <w:rsid w:val="00CC3B18"/>
    <w:rsid w:val="00CC408A"/>
    <w:rsid w:val="00CC43A8"/>
    <w:rsid w:val="00CC46D4"/>
    <w:rsid w:val="00CC4D12"/>
    <w:rsid w:val="00CC5245"/>
    <w:rsid w:val="00CC5376"/>
    <w:rsid w:val="00CC58F9"/>
    <w:rsid w:val="00CC5948"/>
    <w:rsid w:val="00CC59D4"/>
    <w:rsid w:val="00CC5B41"/>
    <w:rsid w:val="00CC5F41"/>
    <w:rsid w:val="00CC604E"/>
    <w:rsid w:val="00CC60EF"/>
    <w:rsid w:val="00CC6950"/>
    <w:rsid w:val="00CC6CB4"/>
    <w:rsid w:val="00CC6D16"/>
    <w:rsid w:val="00CC6E98"/>
    <w:rsid w:val="00CC710D"/>
    <w:rsid w:val="00CC7493"/>
    <w:rsid w:val="00CC7B9D"/>
    <w:rsid w:val="00CC7C4A"/>
    <w:rsid w:val="00CC7F9B"/>
    <w:rsid w:val="00CD0A7C"/>
    <w:rsid w:val="00CD0EC7"/>
    <w:rsid w:val="00CD12E7"/>
    <w:rsid w:val="00CD12FF"/>
    <w:rsid w:val="00CD1474"/>
    <w:rsid w:val="00CD17FF"/>
    <w:rsid w:val="00CD1BFE"/>
    <w:rsid w:val="00CD1C6B"/>
    <w:rsid w:val="00CD1D7D"/>
    <w:rsid w:val="00CD2087"/>
    <w:rsid w:val="00CD21A8"/>
    <w:rsid w:val="00CD264A"/>
    <w:rsid w:val="00CD2C22"/>
    <w:rsid w:val="00CD3022"/>
    <w:rsid w:val="00CD3684"/>
    <w:rsid w:val="00CD36C5"/>
    <w:rsid w:val="00CD3887"/>
    <w:rsid w:val="00CD38B5"/>
    <w:rsid w:val="00CD3B7E"/>
    <w:rsid w:val="00CD3CC7"/>
    <w:rsid w:val="00CD4326"/>
    <w:rsid w:val="00CD4E28"/>
    <w:rsid w:val="00CD4E5F"/>
    <w:rsid w:val="00CD4F21"/>
    <w:rsid w:val="00CD5118"/>
    <w:rsid w:val="00CD51E3"/>
    <w:rsid w:val="00CD5212"/>
    <w:rsid w:val="00CD588F"/>
    <w:rsid w:val="00CD5907"/>
    <w:rsid w:val="00CD5978"/>
    <w:rsid w:val="00CD59F4"/>
    <w:rsid w:val="00CD5FBA"/>
    <w:rsid w:val="00CD646D"/>
    <w:rsid w:val="00CD6D3F"/>
    <w:rsid w:val="00CD6FA5"/>
    <w:rsid w:val="00CD74B7"/>
    <w:rsid w:val="00CD7EFC"/>
    <w:rsid w:val="00CE1CF9"/>
    <w:rsid w:val="00CE219B"/>
    <w:rsid w:val="00CE231A"/>
    <w:rsid w:val="00CE257B"/>
    <w:rsid w:val="00CE3649"/>
    <w:rsid w:val="00CE37DA"/>
    <w:rsid w:val="00CE3822"/>
    <w:rsid w:val="00CE3C41"/>
    <w:rsid w:val="00CE3CFE"/>
    <w:rsid w:val="00CE411A"/>
    <w:rsid w:val="00CE4191"/>
    <w:rsid w:val="00CE45CC"/>
    <w:rsid w:val="00CE4883"/>
    <w:rsid w:val="00CE4938"/>
    <w:rsid w:val="00CE4ECF"/>
    <w:rsid w:val="00CE556F"/>
    <w:rsid w:val="00CE55F6"/>
    <w:rsid w:val="00CE5899"/>
    <w:rsid w:val="00CE5A1B"/>
    <w:rsid w:val="00CE5B2C"/>
    <w:rsid w:val="00CE5C3D"/>
    <w:rsid w:val="00CE5E0E"/>
    <w:rsid w:val="00CE689C"/>
    <w:rsid w:val="00CE6B23"/>
    <w:rsid w:val="00CE6C55"/>
    <w:rsid w:val="00CE6D80"/>
    <w:rsid w:val="00CE77A5"/>
    <w:rsid w:val="00CE7D42"/>
    <w:rsid w:val="00CE7E6C"/>
    <w:rsid w:val="00CF0348"/>
    <w:rsid w:val="00CF0667"/>
    <w:rsid w:val="00CF0D13"/>
    <w:rsid w:val="00CF10AF"/>
    <w:rsid w:val="00CF11E1"/>
    <w:rsid w:val="00CF120E"/>
    <w:rsid w:val="00CF1765"/>
    <w:rsid w:val="00CF288D"/>
    <w:rsid w:val="00CF2E97"/>
    <w:rsid w:val="00CF31F3"/>
    <w:rsid w:val="00CF4523"/>
    <w:rsid w:val="00CF4D55"/>
    <w:rsid w:val="00CF6025"/>
    <w:rsid w:val="00CF6D36"/>
    <w:rsid w:val="00CF6E72"/>
    <w:rsid w:val="00CF6FB3"/>
    <w:rsid w:val="00CF78A2"/>
    <w:rsid w:val="00CF7916"/>
    <w:rsid w:val="00CF7F50"/>
    <w:rsid w:val="00D00454"/>
    <w:rsid w:val="00D0061B"/>
    <w:rsid w:val="00D00728"/>
    <w:rsid w:val="00D00E7E"/>
    <w:rsid w:val="00D01658"/>
    <w:rsid w:val="00D0167B"/>
    <w:rsid w:val="00D01B47"/>
    <w:rsid w:val="00D01B7E"/>
    <w:rsid w:val="00D02768"/>
    <w:rsid w:val="00D02956"/>
    <w:rsid w:val="00D02FF7"/>
    <w:rsid w:val="00D03263"/>
    <w:rsid w:val="00D03329"/>
    <w:rsid w:val="00D0338A"/>
    <w:rsid w:val="00D0349D"/>
    <w:rsid w:val="00D034AE"/>
    <w:rsid w:val="00D03CB5"/>
    <w:rsid w:val="00D03F72"/>
    <w:rsid w:val="00D04699"/>
    <w:rsid w:val="00D04B4F"/>
    <w:rsid w:val="00D04C76"/>
    <w:rsid w:val="00D05080"/>
    <w:rsid w:val="00D05416"/>
    <w:rsid w:val="00D05438"/>
    <w:rsid w:val="00D05649"/>
    <w:rsid w:val="00D05BC6"/>
    <w:rsid w:val="00D05F41"/>
    <w:rsid w:val="00D05F99"/>
    <w:rsid w:val="00D06190"/>
    <w:rsid w:val="00D06358"/>
    <w:rsid w:val="00D0657E"/>
    <w:rsid w:val="00D0688D"/>
    <w:rsid w:val="00D06A69"/>
    <w:rsid w:val="00D06F8E"/>
    <w:rsid w:val="00D07810"/>
    <w:rsid w:val="00D07A08"/>
    <w:rsid w:val="00D07DC1"/>
    <w:rsid w:val="00D101B2"/>
    <w:rsid w:val="00D101EA"/>
    <w:rsid w:val="00D10470"/>
    <w:rsid w:val="00D10995"/>
    <w:rsid w:val="00D10A52"/>
    <w:rsid w:val="00D119A8"/>
    <w:rsid w:val="00D11D77"/>
    <w:rsid w:val="00D12239"/>
    <w:rsid w:val="00D12307"/>
    <w:rsid w:val="00D127CA"/>
    <w:rsid w:val="00D129D5"/>
    <w:rsid w:val="00D12B2E"/>
    <w:rsid w:val="00D12D17"/>
    <w:rsid w:val="00D13122"/>
    <w:rsid w:val="00D1336A"/>
    <w:rsid w:val="00D13537"/>
    <w:rsid w:val="00D136BF"/>
    <w:rsid w:val="00D13BE6"/>
    <w:rsid w:val="00D1464A"/>
    <w:rsid w:val="00D14754"/>
    <w:rsid w:val="00D148E6"/>
    <w:rsid w:val="00D14C71"/>
    <w:rsid w:val="00D14D82"/>
    <w:rsid w:val="00D14D96"/>
    <w:rsid w:val="00D1501E"/>
    <w:rsid w:val="00D15350"/>
    <w:rsid w:val="00D15398"/>
    <w:rsid w:val="00D15711"/>
    <w:rsid w:val="00D157F9"/>
    <w:rsid w:val="00D159E4"/>
    <w:rsid w:val="00D15EBF"/>
    <w:rsid w:val="00D1642C"/>
    <w:rsid w:val="00D16432"/>
    <w:rsid w:val="00D1666A"/>
    <w:rsid w:val="00D16676"/>
    <w:rsid w:val="00D16986"/>
    <w:rsid w:val="00D16B79"/>
    <w:rsid w:val="00D16CDA"/>
    <w:rsid w:val="00D1715E"/>
    <w:rsid w:val="00D17F11"/>
    <w:rsid w:val="00D200B5"/>
    <w:rsid w:val="00D2017D"/>
    <w:rsid w:val="00D202C6"/>
    <w:rsid w:val="00D20690"/>
    <w:rsid w:val="00D206BF"/>
    <w:rsid w:val="00D208BF"/>
    <w:rsid w:val="00D20A31"/>
    <w:rsid w:val="00D20D87"/>
    <w:rsid w:val="00D211F8"/>
    <w:rsid w:val="00D21491"/>
    <w:rsid w:val="00D217B1"/>
    <w:rsid w:val="00D21ADA"/>
    <w:rsid w:val="00D21D4B"/>
    <w:rsid w:val="00D22235"/>
    <w:rsid w:val="00D226DF"/>
    <w:rsid w:val="00D22772"/>
    <w:rsid w:val="00D2296F"/>
    <w:rsid w:val="00D22C79"/>
    <w:rsid w:val="00D22E39"/>
    <w:rsid w:val="00D22EF7"/>
    <w:rsid w:val="00D22F2D"/>
    <w:rsid w:val="00D23225"/>
    <w:rsid w:val="00D232C8"/>
    <w:rsid w:val="00D2349E"/>
    <w:rsid w:val="00D2353F"/>
    <w:rsid w:val="00D23566"/>
    <w:rsid w:val="00D23B7F"/>
    <w:rsid w:val="00D23C82"/>
    <w:rsid w:val="00D25200"/>
    <w:rsid w:val="00D2526A"/>
    <w:rsid w:val="00D25641"/>
    <w:rsid w:val="00D25826"/>
    <w:rsid w:val="00D25A6B"/>
    <w:rsid w:val="00D2676E"/>
    <w:rsid w:val="00D26FAC"/>
    <w:rsid w:val="00D2731A"/>
    <w:rsid w:val="00D2741F"/>
    <w:rsid w:val="00D27917"/>
    <w:rsid w:val="00D2796F"/>
    <w:rsid w:val="00D27D87"/>
    <w:rsid w:val="00D301FD"/>
    <w:rsid w:val="00D3020B"/>
    <w:rsid w:val="00D303D2"/>
    <w:rsid w:val="00D30E1A"/>
    <w:rsid w:val="00D30F12"/>
    <w:rsid w:val="00D30F38"/>
    <w:rsid w:val="00D3151A"/>
    <w:rsid w:val="00D3169C"/>
    <w:rsid w:val="00D31912"/>
    <w:rsid w:val="00D32C0E"/>
    <w:rsid w:val="00D32EEF"/>
    <w:rsid w:val="00D33367"/>
    <w:rsid w:val="00D33907"/>
    <w:rsid w:val="00D33B19"/>
    <w:rsid w:val="00D345F0"/>
    <w:rsid w:val="00D34FA1"/>
    <w:rsid w:val="00D35523"/>
    <w:rsid w:val="00D35A58"/>
    <w:rsid w:val="00D35CAF"/>
    <w:rsid w:val="00D35F47"/>
    <w:rsid w:val="00D35FA1"/>
    <w:rsid w:val="00D36081"/>
    <w:rsid w:val="00D36173"/>
    <w:rsid w:val="00D365EB"/>
    <w:rsid w:val="00D36798"/>
    <w:rsid w:val="00D36B01"/>
    <w:rsid w:val="00D36C0D"/>
    <w:rsid w:val="00D36C69"/>
    <w:rsid w:val="00D36FC0"/>
    <w:rsid w:val="00D3782D"/>
    <w:rsid w:val="00D400E0"/>
    <w:rsid w:val="00D40A48"/>
    <w:rsid w:val="00D40F5C"/>
    <w:rsid w:val="00D412B0"/>
    <w:rsid w:val="00D419CF"/>
    <w:rsid w:val="00D41DA8"/>
    <w:rsid w:val="00D41F55"/>
    <w:rsid w:val="00D41F90"/>
    <w:rsid w:val="00D420C1"/>
    <w:rsid w:val="00D42222"/>
    <w:rsid w:val="00D42911"/>
    <w:rsid w:val="00D42928"/>
    <w:rsid w:val="00D42ABC"/>
    <w:rsid w:val="00D43E9C"/>
    <w:rsid w:val="00D440A9"/>
    <w:rsid w:val="00D441F4"/>
    <w:rsid w:val="00D442C3"/>
    <w:rsid w:val="00D44445"/>
    <w:rsid w:val="00D45077"/>
    <w:rsid w:val="00D453EF"/>
    <w:rsid w:val="00D45F29"/>
    <w:rsid w:val="00D46206"/>
    <w:rsid w:val="00D4627A"/>
    <w:rsid w:val="00D467FB"/>
    <w:rsid w:val="00D468FD"/>
    <w:rsid w:val="00D46A20"/>
    <w:rsid w:val="00D46B2B"/>
    <w:rsid w:val="00D46D0B"/>
    <w:rsid w:val="00D47124"/>
    <w:rsid w:val="00D47733"/>
    <w:rsid w:val="00D47E6F"/>
    <w:rsid w:val="00D50418"/>
    <w:rsid w:val="00D5051F"/>
    <w:rsid w:val="00D509AE"/>
    <w:rsid w:val="00D50EAA"/>
    <w:rsid w:val="00D516E7"/>
    <w:rsid w:val="00D51A06"/>
    <w:rsid w:val="00D51DFF"/>
    <w:rsid w:val="00D521D7"/>
    <w:rsid w:val="00D52295"/>
    <w:rsid w:val="00D52916"/>
    <w:rsid w:val="00D5295A"/>
    <w:rsid w:val="00D538E6"/>
    <w:rsid w:val="00D53E8A"/>
    <w:rsid w:val="00D55038"/>
    <w:rsid w:val="00D5517E"/>
    <w:rsid w:val="00D551C1"/>
    <w:rsid w:val="00D555A0"/>
    <w:rsid w:val="00D55869"/>
    <w:rsid w:val="00D55E01"/>
    <w:rsid w:val="00D560EA"/>
    <w:rsid w:val="00D560EC"/>
    <w:rsid w:val="00D561CC"/>
    <w:rsid w:val="00D5663F"/>
    <w:rsid w:val="00D56903"/>
    <w:rsid w:val="00D5694E"/>
    <w:rsid w:val="00D56ADF"/>
    <w:rsid w:val="00D56DCB"/>
    <w:rsid w:val="00D5707A"/>
    <w:rsid w:val="00D57249"/>
    <w:rsid w:val="00D573AF"/>
    <w:rsid w:val="00D573DF"/>
    <w:rsid w:val="00D5786B"/>
    <w:rsid w:val="00D57B8C"/>
    <w:rsid w:val="00D57CB0"/>
    <w:rsid w:val="00D57DBC"/>
    <w:rsid w:val="00D60049"/>
    <w:rsid w:val="00D601E6"/>
    <w:rsid w:val="00D6037F"/>
    <w:rsid w:val="00D617BF"/>
    <w:rsid w:val="00D61A90"/>
    <w:rsid w:val="00D61D95"/>
    <w:rsid w:val="00D623B0"/>
    <w:rsid w:val="00D62CB2"/>
    <w:rsid w:val="00D63D27"/>
    <w:rsid w:val="00D641B1"/>
    <w:rsid w:val="00D644FE"/>
    <w:rsid w:val="00D64A7C"/>
    <w:rsid w:val="00D650E9"/>
    <w:rsid w:val="00D65B21"/>
    <w:rsid w:val="00D66705"/>
    <w:rsid w:val="00D66985"/>
    <w:rsid w:val="00D66EE3"/>
    <w:rsid w:val="00D67210"/>
    <w:rsid w:val="00D672EC"/>
    <w:rsid w:val="00D672F5"/>
    <w:rsid w:val="00D678E3"/>
    <w:rsid w:val="00D67AAE"/>
    <w:rsid w:val="00D67AF6"/>
    <w:rsid w:val="00D67C3C"/>
    <w:rsid w:val="00D67EA4"/>
    <w:rsid w:val="00D70062"/>
    <w:rsid w:val="00D7021B"/>
    <w:rsid w:val="00D70737"/>
    <w:rsid w:val="00D70795"/>
    <w:rsid w:val="00D70817"/>
    <w:rsid w:val="00D709B3"/>
    <w:rsid w:val="00D70AA8"/>
    <w:rsid w:val="00D70E14"/>
    <w:rsid w:val="00D70E88"/>
    <w:rsid w:val="00D710FC"/>
    <w:rsid w:val="00D7165A"/>
    <w:rsid w:val="00D71950"/>
    <w:rsid w:val="00D71BD0"/>
    <w:rsid w:val="00D71D64"/>
    <w:rsid w:val="00D722AB"/>
    <w:rsid w:val="00D723FB"/>
    <w:rsid w:val="00D72ADF"/>
    <w:rsid w:val="00D72D9C"/>
    <w:rsid w:val="00D72DE3"/>
    <w:rsid w:val="00D72FEB"/>
    <w:rsid w:val="00D73409"/>
    <w:rsid w:val="00D73EA0"/>
    <w:rsid w:val="00D73EA6"/>
    <w:rsid w:val="00D745DB"/>
    <w:rsid w:val="00D74823"/>
    <w:rsid w:val="00D74C41"/>
    <w:rsid w:val="00D74FD4"/>
    <w:rsid w:val="00D75569"/>
    <w:rsid w:val="00D758E0"/>
    <w:rsid w:val="00D762B7"/>
    <w:rsid w:val="00D76843"/>
    <w:rsid w:val="00D76E8C"/>
    <w:rsid w:val="00D77257"/>
    <w:rsid w:val="00D77565"/>
    <w:rsid w:val="00D777B6"/>
    <w:rsid w:val="00D77A2E"/>
    <w:rsid w:val="00D77C0A"/>
    <w:rsid w:val="00D77CAC"/>
    <w:rsid w:val="00D8014B"/>
    <w:rsid w:val="00D80431"/>
    <w:rsid w:val="00D804A3"/>
    <w:rsid w:val="00D804E9"/>
    <w:rsid w:val="00D80CA9"/>
    <w:rsid w:val="00D8120A"/>
    <w:rsid w:val="00D81290"/>
    <w:rsid w:val="00D8189C"/>
    <w:rsid w:val="00D81AF4"/>
    <w:rsid w:val="00D81C71"/>
    <w:rsid w:val="00D81EA1"/>
    <w:rsid w:val="00D823DF"/>
    <w:rsid w:val="00D82408"/>
    <w:rsid w:val="00D83320"/>
    <w:rsid w:val="00D833ED"/>
    <w:rsid w:val="00D839FC"/>
    <w:rsid w:val="00D83B5B"/>
    <w:rsid w:val="00D83B9F"/>
    <w:rsid w:val="00D83D60"/>
    <w:rsid w:val="00D8468C"/>
    <w:rsid w:val="00D8474E"/>
    <w:rsid w:val="00D84BB0"/>
    <w:rsid w:val="00D84CAA"/>
    <w:rsid w:val="00D85031"/>
    <w:rsid w:val="00D85166"/>
    <w:rsid w:val="00D85771"/>
    <w:rsid w:val="00D85984"/>
    <w:rsid w:val="00D85C3D"/>
    <w:rsid w:val="00D85D4C"/>
    <w:rsid w:val="00D85F8E"/>
    <w:rsid w:val="00D8638B"/>
    <w:rsid w:val="00D863E1"/>
    <w:rsid w:val="00D865D1"/>
    <w:rsid w:val="00D8691A"/>
    <w:rsid w:val="00D86EF6"/>
    <w:rsid w:val="00D870DB"/>
    <w:rsid w:val="00D87796"/>
    <w:rsid w:val="00D87B6F"/>
    <w:rsid w:val="00D90303"/>
    <w:rsid w:val="00D90320"/>
    <w:rsid w:val="00D90356"/>
    <w:rsid w:val="00D90465"/>
    <w:rsid w:val="00D9058B"/>
    <w:rsid w:val="00D90795"/>
    <w:rsid w:val="00D907F5"/>
    <w:rsid w:val="00D90956"/>
    <w:rsid w:val="00D9106E"/>
    <w:rsid w:val="00D91510"/>
    <w:rsid w:val="00D9160D"/>
    <w:rsid w:val="00D91619"/>
    <w:rsid w:val="00D9171B"/>
    <w:rsid w:val="00D91AD8"/>
    <w:rsid w:val="00D92153"/>
    <w:rsid w:val="00D92255"/>
    <w:rsid w:val="00D92340"/>
    <w:rsid w:val="00D9276C"/>
    <w:rsid w:val="00D92CA4"/>
    <w:rsid w:val="00D92F88"/>
    <w:rsid w:val="00D92FF5"/>
    <w:rsid w:val="00D93800"/>
    <w:rsid w:val="00D93A3D"/>
    <w:rsid w:val="00D93E93"/>
    <w:rsid w:val="00D946AB"/>
    <w:rsid w:val="00D94818"/>
    <w:rsid w:val="00D94A99"/>
    <w:rsid w:val="00D958AC"/>
    <w:rsid w:val="00D958B0"/>
    <w:rsid w:val="00D960C5"/>
    <w:rsid w:val="00D97395"/>
    <w:rsid w:val="00D977EC"/>
    <w:rsid w:val="00D97999"/>
    <w:rsid w:val="00D97CDB"/>
    <w:rsid w:val="00DA029B"/>
    <w:rsid w:val="00DA0760"/>
    <w:rsid w:val="00DA083F"/>
    <w:rsid w:val="00DA0DA7"/>
    <w:rsid w:val="00DA0FF9"/>
    <w:rsid w:val="00DA11CB"/>
    <w:rsid w:val="00DA1817"/>
    <w:rsid w:val="00DA18C8"/>
    <w:rsid w:val="00DA1F14"/>
    <w:rsid w:val="00DA241A"/>
    <w:rsid w:val="00DA2957"/>
    <w:rsid w:val="00DA318C"/>
    <w:rsid w:val="00DA3287"/>
    <w:rsid w:val="00DA341A"/>
    <w:rsid w:val="00DA39FF"/>
    <w:rsid w:val="00DA3B8A"/>
    <w:rsid w:val="00DA4491"/>
    <w:rsid w:val="00DA4895"/>
    <w:rsid w:val="00DA4AD1"/>
    <w:rsid w:val="00DA4E63"/>
    <w:rsid w:val="00DA531A"/>
    <w:rsid w:val="00DA56F2"/>
    <w:rsid w:val="00DA5E8F"/>
    <w:rsid w:val="00DA6FA0"/>
    <w:rsid w:val="00DA74AA"/>
    <w:rsid w:val="00DA7604"/>
    <w:rsid w:val="00DA7991"/>
    <w:rsid w:val="00DA7D8B"/>
    <w:rsid w:val="00DB0414"/>
    <w:rsid w:val="00DB0B54"/>
    <w:rsid w:val="00DB0B67"/>
    <w:rsid w:val="00DB0D19"/>
    <w:rsid w:val="00DB0F73"/>
    <w:rsid w:val="00DB1324"/>
    <w:rsid w:val="00DB1974"/>
    <w:rsid w:val="00DB19F2"/>
    <w:rsid w:val="00DB1B52"/>
    <w:rsid w:val="00DB1F8E"/>
    <w:rsid w:val="00DB23F6"/>
    <w:rsid w:val="00DB2514"/>
    <w:rsid w:val="00DB276E"/>
    <w:rsid w:val="00DB27D7"/>
    <w:rsid w:val="00DB2A45"/>
    <w:rsid w:val="00DB324E"/>
    <w:rsid w:val="00DB3365"/>
    <w:rsid w:val="00DB3480"/>
    <w:rsid w:val="00DB39A7"/>
    <w:rsid w:val="00DB3EC5"/>
    <w:rsid w:val="00DB3ED9"/>
    <w:rsid w:val="00DB4665"/>
    <w:rsid w:val="00DB51C4"/>
    <w:rsid w:val="00DB545A"/>
    <w:rsid w:val="00DB5A41"/>
    <w:rsid w:val="00DB64F7"/>
    <w:rsid w:val="00DB66C9"/>
    <w:rsid w:val="00DB67D7"/>
    <w:rsid w:val="00DB6C85"/>
    <w:rsid w:val="00DB6D91"/>
    <w:rsid w:val="00DB72E6"/>
    <w:rsid w:val="00DB7AB3"/>
    <w:rsid w:val="00DB7B05"/>
    <w:rsid w:val="00DC03FD"/>
    <w:rsid w:val="00DC04C9"/>
    <w:rsid w:val="00DC0654"/>
    <w:rsid w:val="00DC0729"/>
    <w:rsid w:val="00DC1A04"/>
    <w:rsid w:val="00DC1B98"/>
    <w:rsid w:val="00DC1BA1"/>
    <w:rsid w:val="00DC1D94"/>
    <w:rsid w:val="00DC209C"/>
    <w:rsid w:val="00DC20DD"/>
    <w:rsid w:val="00DC24F8"/>
    <w:rsid w:val="00DC25D3"/>
    <w:rsid w:val="00DC2AD6"/>
    <w:rsid w:val="00DC35E5"/>
    <w:rsid w:val="00DC37CA"/>
    <w:rsid w:val="00DC3AB5"/>
    <w:rsid w:val="00DC4087"/>
    <w:rsid w:val="00DC4528"/>
    <w:rsid w:val="00DC47C9"/>
    <w:rsid w:val="00DC4AB0"/>
    <w:rsid w:val="00DC4D10"/>
    <w:rsid w:val="00DC567B"/>
    <w:rsid w:val="00DC567F"/>
    <w:rsid w:val="00DC64C4"/>
    <w:rsid w:val="00DC656F"/>
    <w:rsid w:val="00DC748A"/>
    <w:rsid w:val="00DC75D2"/>
    <w:rsid w:val="00DC7C70"/>
    <w:rsid w:val="00DD06C6"/>
    <w:rsid w:val="00DD0958"/>
    <w:rsid w:val="00DD0AFD"/>
    <w:rsid w:val="00DD11F3"/>
    <w:rsid w:val="00DD2414"/>
    <w:rsid w:val="00DD2A1C"/>
    <w:rsid w:val="00DD2CED"/>
    <w:rsid w:val="00DD2D5C"/>
    <w:rsid w:val="00DD2E32"/>
    <w:rsid w:val="00DD30AD"/>
    <w:rsid w:val="00DD3204"/>
    <w:rsid w:val="00DD33C2"/>
    <w:rsid w:val="00DD41A8"/>
    <w:rsid w:val="00DD4C1A"/>
    <w:rsid w:val="00DD4C43"/>
    <w:rsid w:val="00DD4DE3"/>
    <w:rsid w:val="00DD541F"/>
    <w:rsid w:val="00DD5531"/>
    <w:rsid w:val="00DD5FD9"/>
    <w:rsid w:val="00DD62C5"/>
    <w:rsid w:val="00DD64CD"/>
    <w:rsid w:val="00DD650D"/>
    <w:rsid w:val="00DD6532"/>
    <w:rsid w:val="00DD693E"/>
    <w:rsid w:val="00DD6A5B"/>
    <w:rsid w:val="00DD6B00"/>
    <w:rsid w:val="00DD6D4E"/>
    <w:rsid w:val="00DD6DA0"/>
    <w:rsid w:val="00DD6DC5"/>
    <w:rsid w:val="00DD6E62"/>
    <w:rsid w:val="00DD741D"/>
    <w:rsid w:val="00DD7670"/>
    <w:rsid w:val="00DD76CB"/>
    <w:rsid w:val="00DD79F6"/>
    <w:rsid w:val="00DE0413"/>
    <w:rsid w:val="00DE06D0"/>
    <w:rsid w:val="00DE0B22"/>
    <w:rsid w:val="00DE0B46"/>
    <w:rsid w:val="00DE172B"/>
    <w:rsid w:val="00DE18AC"/>
    <w:rsid w:val="00DE1F8E"/>
    <w:rsid w:val="00DE2B1D"/>
    <w:rsid w:val="00DE2D0F"/>
    <w:rsid w:val="00DE36AF"/>
    <w:rsid w:val="00DE385E"/>
    <w:rsid w:val="00DE38A3"/>
    <w:rsid w:val="00DE3B6F"/>
    <w:rsid w:val="00DE3E04"/>
    <w:rsid w:val="00DE3F38"/>
    <w:rsid w:val="00DE3F93"/>
    <w:rsid w:val="00DE43AE"/>
    <w:rsid w:val="00DE442A"/>
    <w:rsid w:val="00DE45AE"/>
    <w:rsid w:val="00DE4A03"/>
    <w:rsid w:val="00DE4EBD"/>
    <w:rsid w:val="00DE4F98"/>
    <w:rsid w:val="00DE5165"/>
    <w:rsid w:val="00DE51AE"/>
    <w:rsid w:val="00DE535A"/>
    <w:rsid w:val="00DE56F2"/>
    <w:rsid w:val="00DE580F"/>
    <w:rsid w:val="00DE582C"/>
    <w:rsid w:val="00DE5C8F"/>
    <w:rsid w:val="00DE5D16"/>
    <w:rsid w:val="00DE5E29"/>
    <w:rsid w:val="00DE5E4D"/>
    <w:rsid w:val="00DE615C"/>
    <w:rsid w:val="00DE6435"/>
    <w:rsid w:val="00DE6CF4"/>
    <w:rsid w:val="00DE6D32"/>
    <w:rsid w:val="00DE7597"/>
    <w:rsid w:val="00DE7676"/>
    <w:rsid w:val="00DE7B22"/>
    <w:rsid w:val="00DF0015"/>
    <w:rsid w:val="00DF006A"/>
    <w:rsid w:val="00DF03AC"/>
    <w:rsid w:val="00DF04C6"/>
    <w:rsid w:val="00DF0DAE"/>
    <w:rsid w:val="00DF0E83"/>
    <w:rsid w:val="00DF100E"/>
    <w:rsid w:val="00DF1104"/>
    <w:rsid w:val="00DF1649"/>
    <w:rsid w:val="00DF1A61"/>
    <w:rsid w:val="00DF20EA"/>
    <w:rsid w:val="00DF20FA"/>
    <w:rsid w:val="00DF214C"/>
    <w:rsid w:val="00DF2380"/>
    <w:rsid w:val="00DF250B"/>
    <w:rsid w:val="00DF298C"/>
    <w:rsid w:val="00DF2D03"/>
    <w:rsid w:val="00DF2DA4"/>
    <w:rsid w:val="00DF312B"/>
    <w:rsid w:val="00DF38F8"/>
    <w:rsid w:val="00DF396A"/>
    <w:rsid w:val="00DF3A26"/>
    <w:rsid w:val="00DF3A45"/>
    <w:rsid w:val="00DF3D55"/>
    <w:rsid w:val="00DF3DA2"/>
    <w:rsid w:val="00DF3E33"/>
    <w:rsid w:val="00DF3ED0"/>
    <w:rsid w:val="00DF3F2E"/>
    <w:rsid w:val="00DF4127"/>
    <w:rsid w:val="00DF42BC"/>
    <w:rsid w:val="00DF4503"/>
    <w:rsid w:val="00DF452D"/>
    <w:rsid w:val="00DF4863"/>
    <w:rsid w:val="00DF499F"/>
    <w:rsid w:val="00DF4A56"/>
    <w:rsid w:val="00DF4CED"/>
    <w:rsid w:val="00DF50A9"/>
    <w:rsid w:val="00DF50CC"/>
    <w:rsid w:val="00DF5561"/>
    <w:rsid w:val="00DF57D6"/>
    <w:rsid w:val="00DF58E6"/>
    <w:rsid w:val="00DF5953"/>
    <w:rsid w:val="00DF5A05"/>
    <w:rsid w:val="00DF5D6D"/>
    <w:rsid w:val="00DF609A"/>
    <w:rsid w:val="00DF645C"/>
    <w:rsid w:val="00DF6A80"/>
    <w:rsid w:val="00DF6AD2"/>
    <w:rsid w:val="00DF6EB6"/>
    <w:rsid w:val="00DF7A5C"/>
    <w:rsid w:val="00DF7F40"/>
    <w:rsid w:val="00E001C1"/>
    <w:rsid w:val="00E002C3"/>
    <w:rsid w:val="00E00471"/>
    <w:rsid w:val="00E00681"/>
    <w:rsid w:val="00E00BD3"/>
    <w:rsid w:val="00E00EA4"/>
    <w:rsid w:val="00E015E7"/>
    <w:rsid w:val="00E01807"/>
    <w:rsid w:val="00E018DE"/>
    <w:rsid w:val="00E01D0D"/>
    <w:rsid w:val="00E01DEA"/>
    <w:rsid w:val="00E021D6"/>
    <w:rsid w:val="00E02328"/>
    <w:rsid w:val="00E023B8"/>
    <w:rsid w:val="00E02697"/>
    <w:rsid w:val="00E02735"/>
    <w:rsid w:val="00E02B3B"/>
    <w:rsid w:val="00E04992"/>
    <w:rsid w:val="00E04A0A"/>
    <w:rsid w:val="00E052F8"/>
    <w:rsid w:val="00E0533F"/>
    <w:rsid w:val="00E0545F"/>
    <w:rsid w:val="00E05B3B"/>
    <w:rsid w:val="00E05E5F"/>
    <w:rsid w:val="00E063FB"/>
    <w:rsid w:val="00E06F3F"/>
    <w:rsid w:val="00E071E2"/>
    <w:rsid w:val="00E07B06"/>
    <w:rsid w:val="00E07D08"/>
    <w:rsid w:val="00E07EEC"/>
    <w:rsid w:val="00E07FF2"/>
    <w:rsid w:val="00E10404"/>
    <w:rsid w:val="00E10769"/>
    <w:rsid w:val="00E114E9"/>
    <w:rsid w:val="00E1182A"/>
    <w:rsid w:val="00E11A18"/>
    <w:rsid w:val="00E11AA9"/>
    <w:rsid w:val="00E11AE2"/>
    <w:rsid w:val="00E11E37"/>
    <w:rsid w:val="00E12941"/>
    <w:rsid w:val="00E137C4"/>
    <w:rsid w:val="00E13D56"/>
    <w:rsid w:val="00E13DDF"/>
    <w:rsid w:val="00E13DF1"/>
    <w:rsid w:val="00E13F3C"/>
    <w:rsid w:val="00E1412E"/>
    <w:rsid w:val="00E141AF"/>
    <w:rsid w:val="00E143F7"/>
    <w:rsid w:val="00E145FF"/>
    <w:rsid w:val="00E14622"/>
    <w:rsid w:val="00E14B05"/>
    <w:rsid w:val="00E14C3E"/>
    <w:rsid w:val="00E153D7"/>
    <w:rsid w:val="00E1581C"/>
    <w:rsid w:val="00E15B59"/>
    <w:rsid w:val="00E15C0A"/>
    <w:rsid w:val="00E15DDB"/>
    <w:rsid w:val="00E1618D"/>
    <w:rsid w:val="00E16349"/>
    <w:rsid w:val="00E166D1"/>
    <w:rsid w:val="00E16E59"/>
    <w:rsid w:val="00E17328"/>
    <w:rsid w:val="00E1752A"/>
    <w:rsid w:val="00E178D2"/>
    <w:rsid w:val="00E17C37"/>
    <w:rsid w:val="00E17DE8"/>
    <w:rsid w:val="00E203D5"/>
    <w:rsid w:val="00E20E9D"/>
    <w:rsid w:val="00E21078"/>
    <w:rsid w:val="00E21672"/>
    <w:rsid w:val="00E2185D"/>
    <w:rsid w:val="00E22696"/>
    <w:rsid w:val="00E22A17"/>
    <w:rsid w:val="00E23542"/>
    <w:rsid w:val="00E238B1"/>
    <w:rsid w:val="00E238E9"/>
    <w:rsid w:val="00E238FB"/>
    <w:rsid w:val="00E23D38"/>
    <w:rsid w:val="00E24681"/>
    <w:rsid w:val="00E2474E"/>
    <w:rsid w:val="00E24CF5"/>
    <w:rsid w:val="00E2594A"/>
    <w:rsid w:val="00E2597F"/>
    <w:rsid w:val="00E259F8"/>
    <w:rsid w:val="00E26007"/>
    <w:rsid w:val="00E260C8"/>
    <w:rsid w:val="00E26141"/>
    <w:rsid w:val="00E26310"/>
    <w:rsid w:val="00E2659E"/>
    <w:rsid w:val="00E26663"/>
    <w:rsid w:val="00E26A2A"/>
    <w:rsid w:val="00E26AF9"/>
    <w:rsid w:val="00E26BEE"/>
    <w:rsid w:val="00E27091"/>
    <w:rsid w:val="00E2752D"/>
    <w:rsid w:val="00E27AFD"/>
    <w:rsid w:val="00E27C43"/>
    <w:rsid w:val="00E27D26"/>
    <w:rsid w:val="00E303EF"/>
    <w:rsid w:val="00E303F5"/>
    <w:rsid w:val="00E30921"/>
    <w:rsid w:val="00E30D88"/>
    <w:rsid w:val="00E30E84"/>
    <w:rsid w:val="00E3135C"/>
    <w:rsid w:val="00E31464"/>
    <w:rsid w:val="00E31523"/>
    <w:rsid w:val="00E31984"/>
    <w:rsid w:val="00E31B0E"/>
    <w:rsid w:val="00E31BAE"/>
    <w:rsid w:val="00E31DB1"/>
    <w:rsid w:val="00E3207E"/>
    <w:rsid w:val="00E324C9"/>
    <w:rsid w:val="00E32736"/>
    <w:rsid w:val="00E332E1"/>
    <w:rsid w:val="00E3342E"/>
    <w:rsid w:val="00E33B63"/>
    <w:rsid w:val="00E3442A"/>
    <w:rsid w:val="00E34444"/>
    <w:rsid w:val="00E344DD"/>
    <w:rsid w:val="00E345EE"/>
    <w:rsid w:val="00E34C03"/>
    <w:rsid w:val="00E34D3A"/>
    <w:rsid w:val="00E353EE"/>
    <w:rsid w:val="00E355F3"/>
    <w:rsid w:val="00E35601"/>
    <w:rsid w:val="00E3561E"/>
    <w:rsid w:val="00E35BDB"/>
    <w:rsid w:val="00E35D09"/>
    <w:rsid w:val="00E35FC6"/>
    <w:rsid w:val="00E35FD6"/>
    <w:rsid w:val="00E3635A"/>
    <w:rsid w:val="00E36CF5"/>
    <w:rsid w:val="00E37374"/>
    <w:rsid w:val="00E37474"/>
    <w:rsid w:val="00E37653"/>
    <w:rsid w:val="00E37C4A"/>
    <w:rsid w:val="00E406A7"/>
    <w:rsid w:val="00E40E1F"/>
    <w:rsid w:val="00E40E40"/>
    <w:rsid w:val="00E40E99"/>
    <w:rsid w:val="00E4103C"/>
    <w:rsid w:val="00E4104F"/>
    <w:rsid w:val="00E4125D"/>
    <w:rsid w:val="00E41465"/>
    <w:rsid w:val="00E416B1"/>
    <w:rsid w:val="00E41792"/>
    <w:rsid w:val="00E41C87"/>
    <w:rsid w:val="00E420C7"/>
    <w:rsid w:val="00E42AF9"/>
    <w:rsid w:val="00E42D43"/>
    <w:rsid w:val="00E4309B"/>
    <w:rsid w:val="00E4369A"/>
    <w:rsid w:val="00E4374E"/>
    <w:rsid w:val="00E437B5"/>
    <w:rsid w:val="00E43A13"/>
    <w:rsid w:val="00E43BB6"/>
    <w:rsid w:val="00E43D30"/>
    <w:rsid w:val="00E45040"/>
    <w:rsid w:val="00E4515B"/>
    <w:rsid w:val="00E454F3"/>
    <w:rsid w:val="00E45C8C"/>
    <w:rsid w:val="00E45ED6"/>
    <w:rsid w:val="00E45FE5"/>
    <w:rsid w:val="00E4633A"/>
    <w:rsid w:val="00E4658B"/>
    <w:rsid w:val="00E46D23"/>
    <w:rsid w:val="00E46DA3"/>
    <w:rsid w:val="00E46E04"/>
    <w:rsid w:val="00E4703B"/>
    <w:rsid w:val="00E471CE"/>
    <w:rsid w:val="00E471F1"/>
    <w:rsid w:val="00E47209"/>
    <w:rsid w:val="00E47240"/>
    <w:rsid w:val="00E474F5"/>
    <w:rsid w:val="00E47913"/>
    <w:rsid w:val="00E47EC6"/>
    <w:rsid w:val="00E5000F"/>
    <w:rsid w:val="00E50AB0"/>
    <w:rsid w:val="00E50BA8"/>
    <w:rsid w:val="00E51291"/>
    <w:rsid w:val="00E517BA"/>
    <w:rsid w:val="00E51C4F"/>
    <w:rsid w:val="00E51E3A"/>
    <w:rsid w:val="00E524AD"/>
    <w:rsid w:val="00E52518"/>
    <w:rsid w:val="00E52527"/>
    <w:rsid w:val="00E5307F"/>
    <w:rsid w:val="00E531A5"/>
    <w:rsid w:val="00E542F6"/>
    <w:rsid w:val="00E54322"/>
    <w:rsid w:val="00E543FC"/>
    <w:rsid w:val="00E54BDB"/>
    <w:rsid w:val="00E55769"/>
    <w:rsid w:val="00E55894"/>
    <w:rsid w:val="00E5600B"/>
    <w:rsid w:val="00E562C7"/>
    <w:rsid w:val="00E56E6B"/>
    <w:rsid w:val="00E57212"/>
    <w:rsid w:val="00E5780C"/>
    <w:rsid w:val="00E5796D"/>
    <w:rsid w:val="00E579B6"/>
    <w:rsid w:val="00E57B6D"/>
    <w:rsid w:val="00E57CDA"/>
    <w:rsid w:val="00E57E68"/>
    <w:rsid w:val="00E60159"/>
    <w:rsid w:val="00E604C1"/>
    <w:rsid w:val="00E60AC2"/>
    <w:rsid w:val="00E61024"/>
    <w:rsid w:val="00E61067"/>
    <w:rsid w:val="00E61133"/>
    <w:rsid w:val="00E6168F"/>
    <w:rsid w:val="00E61FB8"/>
    <w:rsid w:val="00E622DC"/>
    <w:rsid w:val="00E62382"/>
    <w:rsid w:val="00E63955"/>
    <w:rsid w:val="00E63D32"/>
    <w:rsid w:val="00E64225"/>
    <w:rsid w:val="00E64400"/>
    <w:rsid w:val="00E64567"/>
    <w:rsid w:val="00E64A02"/>
    <w:rsid w:val="00E64C17"/>
    <w:rsid w:val="00E64CCC"/>
    <w:rsid w:val="00E65741"/>
    <w:rsid w:val="00E6590E"/>
    <w:rsid w:val="00E65DBE"/>
    <w:rsid w:val="00E65E1C"/>
    <w:rsid w:val="00E65FE9"/>
    <w:rsid w:val="00E65FEF"/>
    <w:rsid w:val="00E6601C"/>
    <w:rsid w:val="00E6608F"/>
    <w:rsid w:val="00E6663C"/>
    <w:rsid w:val="00E668B3"/>
    <w:rsid w:val="00E669F5"/>
    <w:rsid w:val="00E66AC6"/>
    <w:rsid w:val="00E66D4F"/>
    <w:rsid w:val="00E67202"/>
    <w:rsid w:val="00E67B0B"/>
    <w:rsid w:val="00E7071C"/>
    <w:rsid w:val="00E70984"/>
    <w:rsid w:val="00E70BD9"/>
    <w:rsid w:val="00E71057"/>
    <w:rsid w:val="00E719DC"/>
    <w:rsid w:val="00E72083"/>
    <w:rsid w:val="00E72A5E"/>
    <w:rsid w:val="00E72E3B"/>
    <w:rsid w:val="00E72E4E"/>
    <w:rsid w:val="00E7322B"/>
    <w:rsid w:val="00E732E8"/>
    <w:rsid w:val="00E73879"/>
    <w:rsid w:val="00E74482"/>
    <w:rsid w:val="00E74AEE"/>
    <w:rsid w:val="00E74BFC"/>
    <w:rsid w:val="00E74C30"/>
    <w:rsid w:val="00E74CFF"/>
    <w:rsid w:val="00E74FDC"/>
    <w:rsid w:val="00E751EB"/>
    <w:rsid w:val="00E75475"/>
    <w:rsid w:val="00E75732"/>
    <w:rsid w:val="00E75B95"/>
    <w:rsid w:val="00E76028"/>
    <w:rsid w:val="00E7654F"/>
    <w:rsid w:val="00E76A80"/>
    <w:rsid w:val="00E76B7D"/>
    <w:rsid w:val="00E76C45"/>
    <w:rsid w:val="00E76E56"/>
    <w:rsid w:val="00E777C9"/>
    <w:rsid w:val="00E778D2"/>
    <w:rsid w:val="00E801E4"/>
    <w:rsid w:val="00E804E2"/>
    <w:rsid w:val="00E805C7"/>
    <w:rsid w:val="00E8088E"/>
    <w:rsid w:val="00E80A59"/>
    <w:rsid w:val="00E80B2E"/>
    <w:rsid w:val="00E80C38"/>
    <w:rsid w:val="00E80C96"/>
    <w:rsid w:val="00E80E1B"/>
    <w:rsid w:val="00E80F9F"/>
    <w:rsid w:val="00E8108E"/>
    <w:rsid w:val="00E81246"/>
    <w:rsid w:val="00E81B17"/>
    <w:rsid w:val="00E82521"/>
    <w:rsid w:val="00E82F12"/>
    <w:rsid w:val="00E82FA2"/>
    <w:rsid w:val="00E8321B"/>
    <w:rsid w:val="00E83791"/>
    <w:rsid w:val="00E83C08"/>
    <w:rsid w:val="00E841E8"/>
    <w:rsid w:val="00E846B7"/>
    <w:rsid w:val="00E84BFC"/>
    <w:rsid w:val="00E85169"/>
    <w:rsid w:val="00E8614D"/>
    <w:rsid w:val="00E86252"/>
    <w:rsid w:val="00E866A6"/>
    <w:rsid w:val="00E86A7A"/>
    <w:rsid w:val="00E86EDB"/>
    <w:rsid w:val="00E8707E"/>
    <w:rsid w:val="00E871AB"/>
    <w:rsid w:val="00E871DA"/>
    <w:rsid w:val="00E87876"/>
    <w:rsid w:val="00E87910"/>
    <w:rsid w:val="00E90222"/>
    <w:rsid w:val="00E90912"/>
    <w:rsid w:val="00E90B1C"/>
    <w:rsid w:val="00E90F9B"/>
    <w:rsid w:val="00E9101B"/>
    <w:rsid w:val="00E91368"/>
    <w:rsid w:val="00E9183D"/>
    <w:rsid w:val="00E918AF"/>
    <w:rsid w:val="00E91A6D"/>
    <w:rsid w:val="00E91CCB"/>
    <w:rsid w:val="00E91DD1"/>
    <w:rsid w:val="00E92617"/>
    <w:rsid w:val="00E92C11"/>
    <w:rsid w:val="00E92EA0"/>
    <w:rsid w:val="00E92EAE"/>
    <w:rsid w:val="00E9352E"/>
    <w:rsid w:val="00E936DE"/>
    <w:rsid w:val="00E936ED"/>
    <w:rsid w:val="00E9377F"/>
    <w:rsid w:val="00E944B6"/>
    <w:rsid w:val="00E944D7"/>
    <w:rsid w:val="00E947A9"/>
    <w:rsid w:val="00E94864"/>
    <w:rsid w:val="00E94BA3"/>
    <w:rsid w:val="00E95AC8"/>
    <w:rsid w:val="00E95DAD"/>
    <w:rsid w:val="00E966B7"/>
    <w:rsid w:val="00E96791"/>
    <w:rsid w:val="00E9685B"/>
    <w:rsid w:val="00E96C7E"/>
    <w:rsid w:val="00E972EC"/>
    <w:rsid w:val="00E97532"/>
    <w:rsid w:val="00E97D24"/>
    <w:rsid w:val="00E97D2D"/>
    <w:rsid w:val="00EA07B9"/>
    <w:rsid w:val="00EA1ABE"/>
    <w:rsid w:val="00EA1C1A"/>
    <w:rsid w:val="00EA1D63"/>
    <w:rsid w:val="00EA1EA0"/>
    <w:rsid w:val="00EA1ED3"/>
    <w:rsid w:val="00EA214E"/>
    <w:rsid w:val="00EA2745"/>
    <w:rsid w:val="00EA2ACF"/>
    <w:rsid w:val="00EA2C34"/>
    <w:rsid w:val="00EA3221"/>
    <w:rsid w:val="00EA35FF"/>
    <w:rsid w:val="00EA38D4"/>
    <w:rsid w:val="00EA3A62"/>
    <w:rsid w:val="00EA3ACA"/>
    <w:rsid w:val="00EA4218"/>
    <w:rsid w:val="00EA481B"/>
    <w:rsid w:val="00EA4E2C"/>
    <w:rsid w:val="00EA5504"/>
    <w:rsid w:val="00EA6192"/>
    <w:rsid w:val="00EA66C3"/>
    <w:rsid w:val="00EA6815"/>
    <w:rsid w:val="00EA6D79"/>
    <w:rsid w:val="00EA7A06"/>
    <w:rsid w:val="00EA7C86"/>
    <w:rsid w:val="00EB092C"/>
    <w:rsid w:val="00EB1D94"/>
    <w:rsid w:val="00EB265F"/>
    <w:rsid w:val="00EB2808"/>
    <w:rsid w:val="00EB28E7"/>
    <w:rsid w:val="00EB2EC0"/>
    <w:rsid w:val="00EB3544"/>
    <w:rsid w:val="00EB35E4"/>
    <w:rsid w:val="00EB3831"/>
    <w:rsid w:val="00EB3BFC"/>
    <w:rsid w:val="00EB3CD1"/>
    <w:rsid w:val="00EB3F02"/>
    <w:rsid w:val="00EB458F"/>
    <w:rsid w:val="00EB47CA"/>
    <w:rsid w:val="00EB47F7"/>
    <w:rsid w:val="00EB4CAE"/>
    <w:rsid w:val="00EB53F2"/>
    <w:rsid w:val="00EB5524"/>
    <w:rsid w:val="00EB58CB"/>
    <w:rsid w:val="00EB5BD9"/>
    <w:rsid w:val="00EB5C70"/>
    <w:rsid w:val="00EB6389"/>
    <w:rsid w:val="00EB74BC"/>
    <w:rsid w:val="00EB762C"/>
    <w:rsid w:val="00EB7650"/>
    <w:rsid w:val="00EC01E8"/>
    <w:rsid w:val="00EC056C"/>
    <w:rsid w:val="00EC0CAA"/>
    <w:rsid w:val="00EC10C6"/>
    <w:rsid w:val="00EC1A1A"/>
    <w:rsid w:val="00EC1DF2"/>
    <w:rsid w:val="00EC24C5"/>
    <w:rsid w:val="00EC2B69"/>
    <w:rsid w:val="00EC2D93"/>
    <w:rsid w:val="00EC2FCC"/>
    <w:rsid w:val="00EC3841"/>
    <w:rsid w:val="00EC3BB2"/>
    <w:rsid w:val="00EC4102"/>
    <w:rsid w:val="00EC4394"/>
    <w:rsid w:val="00EC467A"/>
    <w:rsid w:val="00EC4A80"/>
    <w:rsid w:val="00EC51A3"/>
    <w:rsid w:val="00EC5281"/>
    <w:rsid w:val="00EC55EC"/>
    <w:rsid w:val="00EC594C"/>
    <w:rsid w:val="00EC5E35"/>
    <w:rsid w:val="00EC5FEF"/>
    <w:rsid w:val="00EC6251"/>
    <w:rsid w:val="00EC6433"/>
    <w:rsid w:val="00EC64B8"/>
    <w:rsid w:val="00EC6828"/>
    <w:rsid w:val="00EC6CEB"/>
    <w:rsid w:val="00EC6DF8"/>
    <w:rsid w:val="00EC6E29"/>
    <w:rsid w:val="00ED000C"/>
    <w:rsid w:val="00ED0766"/>
    <w:rsid w:val="00ED0AD3"/>
    <w:rsid w:val="00ED117C"/>
    <w:rsid w:val="00ED1665"/>
    <w:rsid w:val="00ED18A0"/>
    <w:rsid w:val="00ED1FBB"/>
    <w:rsid w:val="00ED206E"/>
    <w:rsid w:val="00ED20BF"/>
    <w:rsid w:val="00ED25FF"/>
    <w:rsid w:val="00ED27EF"/>
    <w:rsid w:val="00ED2818"/>
    <w:rsid w:val="00ED297F"/>
    <w:rsid w:val="00ED2A5E"/>
    <w:rsid w:val="00ED3284"/>
    <w:rsid w:val="00ED3BA5"/>
    <w:rsid w:val="00ED3E81"/>
    <w:rsid w:val="00ED436A"/>
    <w:rsid w:val="00ED45F2"/>
    <w:rsid w:val="00ED4744"/>
    <w:rsid w:val="00ED4855"/>
    <w:rsid w:val="00ED486F"/>
    <w:rsid w:val="00ED48CF"/>
    <w:rsid w:val="00ED51CD"/>
    <w:rsid w:val="00ED5370"/>
    <w:rsid w:val="00ED5CA9"/>
    <w:rsid w:val="00ED6044"/>
    <w:rsid w:val="00ED6059"/>
    <w:rsid w:val="00ED685C"/>
    <w:rsid w:val="00ED688F"/>
    <w:rsid w:val="00ED69CC"/>
    <w:rsid w:val="00ED6A31"/>
    <w:rsid w:val="00ED6C7A"/>
    <w:rsid w:val="00ED7064"/>
    <w:rsid w:val="00ED70A5"/>
    <w:rsid w:val="00ED72E0"/>
    <w:rsid w:val="00ED783B"/>
    <w:rsid w:val="00ED7AF5"/>
    <w:rsid w:val="00ED7B95"/>
    <w:rsid w:val="00EE053A"/>
    <w:rsid w:val="00EE0987"/>
    <w:rsid w:val="00EE11C3"/>
    <w:rsid w:val="00EE13B8"/>
    <w:rsid w:val="00EE1668"/>
    <w:rsid w:val="00EE1EB3"/>
    <w:rsid w:val="00EE28EA"/>
    <w:rsid w:val="00EE2902"/>
    <w:rsid w:val="00EE2BD0"/>
    <w:rsid w:val="00EE2C03"/>
    <w:rsid w:val="00EE2C84"/>
    <w:rsid w:val="00EE2E87"/>
    <w:rsid w:val="00EE2F04"/>
    <w:rsid w:val="00EE3192"/>
    <w:rsid w:val="00EE325B"/>
    <w:rsid w:val="00EE3640"/>
    <w:rsid w:val="00EE38F3"/>
    <w:rsid w:val="00EE39CE"/>
    <w:rsid w:val="00EE3A39"/>
    <w:rsid w:val="00EE3CBC"/>
    <w:rsid w:val="00EE3CCE"/>
    <w:rsid w:val="00EE44C8"/>
    <w:rsid w:val="00EE4A9F"/>
    <w:rsid w:val="00EE4B45"/>
    <w:rsid w:val="00EE4B78"/>
    <w:rsid w:val="00EE4D60"/>
    <w:rsid w:val="00EE4E3D"/>
    <w:rsid w:val="00EE5235"/>
    <w:rsid w:val="00EE5976"/>
    <w:rsid w:val="00EE5AA4"/>
    <w:rsid w:val="00EE5CA0"/>
    <w:rsid w:val="00EE5DD8"/>
    <w:rsid w:val="00EE5E88"/>
    <w:rsid w:val="00EE6013"/>
    <w:rsid w:val="00EE611D"/>
    <w:rsid w:val="00EE65F7"/>
    <w:rsid w:val="00EE6932"/>
    <w:rsid w:val="00EE6982"/>
    <w:rsid w:val="00EE6B0D"/>
    <w:rsid w:val="00EE6EB7"/>
    <w:rsid w:val="00EE70B7"/>
    <w:rsid w:val="00EE714A"/>
    <w:rsid w:val="00EE72A5"/>
    <w:rsid w:val="00EE72FD"/>
    <w:rsid w:val="00EE7539"/>
    <w:rsid w:val="00EE7B2F"/>
    <w:rsid w:val="00EF08AD"/>
    <w:rsid w:val="00EF0920"/>
    <w:rsid w:val="00EF1730"/>
    <w:rsid w:val="00EF2133"/>
    <w:rsid w:val="00EF23AB"/>
    <w:rsid w:val="00EF2D92"/>
    <w:rsid w:val="00EF34E5"/>
    <w:rsid w:val="00EF36DB"/>
    <w:rsid w:val="00EF37A1"/>
    <w:rsid w:val="00EF3C92"/>
    <w:rsid w:val="00EF3D45"/>
    <w:rsid w:val="00EF446B"/>
    <w:rsid w:val="00EF4D72"/>
    <w:rsid w:val="00EF550F"/>
    <w:rsid w:val="00EF558A"/>
    <w:rsid w:val="00EF6373"/>
    <w:rsid w:val="00EF63BF"/>
    <w:rsid w:val="00EF67E3"/>
    <w:rsid w:val="00EF6A8F"/>
    <w:rsid w:val="00EF6F8D"/>
    <w:rsid w:val="00EF6FF4"/>
    <w:rsid w:val="00EF72D4"/>
    <w:rsid w:val="00EF7F78"/>
    <w:rsid w:val="00F00CEB"/>
    <w:rsid w:val="00F00D56"/>
    <w:rsid w:val="00F01379"/>
    <w:rsid w:val="00F01794"/>
    <w:rsid w:val="00F019E8"/>
    <w:rsid w:val="00F01E3A"/>
    <w:rsid w:val="00F025E6"/>
    <w:rsid w:val="00F02E8A"/>
    <w:rsid w:val="00F03E3D"/>
    <w:rsid w:val="00F044C2"/>
    <w:rsid w:val="00F04A7B"/>
    <w:rsid w:val="00F04AD9"/>
    <w:rsid w:val="00F05245"/>
    <w:rsid w:val="00F057E4"/>
    <w:rsid w:val="00F05AEC"/>
    <w:rsid w:val="00F072D8"/>
    <w:rsid w:val="00F076AB"/>
    <w:rsid w:val="00F07E56"/>
    <w:rsid w:val="00F1013A"/>
    <w:rsid w:val="00F10847"/>
    <w:rsid w:val="00F108F2"/>
    <w:rsid w:val="00F10DB1"/>
    <w:rsid w:val="00F10E05"/>
    <w:rsid w:val="00F11155"/>
    <w:rsid w:val="00F111DA"/>
    <w:rsid w:val="00F11536"/>
    <w:rsid w:val="00F11811"/>
    <w:rsid w:val="00F11909"/>
    <w:rsid w:val="00F12159"/>
    <w:rsid w:val="00F129AB"/>
    <w:rsid w:val="00F12BC0"/>
    <w:rsid w:val="00F12BE2"/>
    <w:rsid w:val="00F12CF8"/>
    <w:rsid w:val="00F12E16"/>
    <w:rsid w:val="00F1375A"/>
    <w:rsid w:val="00F13CF4"/>
    <w:rsid w:val="00F13D63"/>
    <w:rsid w:val="00F13DE0"/>
    <w:rsid w:val="00F13FE0"/>
    <w:rsid w:val="00F14254"/>
    <w:rsid w:val="00F14519"/>
    <w:rsid w:val="00F14527"/>
    <w:rsid w:val="00F14599"/>
    <w:rsid w:val="00F14C41"/>
    <w:rsid w:val="00F157D3"/>
    <w:rsid w:val="00F158D2"/>
    <w:rsid w:val="00F15A86"/>
    <w:rsid w:val="00F16F00"/>
    <w:rsid w:val="00F170A0"/>
    <w:rsid w:val="00F173A7"/>
    <w:rsid w:val="00F178C4"/>
    <w:rsid w:val="00F1793F"/>
    <w:rsid w:val="00F203BE"/>
    <w:rsid w:val="00F20444"/>
    <w:rsid w:val="00F2071E"/>
    <w:rsid w:val="00F20FFB"/>
    <w:rsid w:val="00F212E0"/>
    <w:rsid w:val="00F213A1"/>
    <w:rsid w:val="00F21AD6"/>
    <w:rsid w:val="00F21F7E"/>
    <w:rsid w:val="00F22271"/>
    <w:rsid w:val="00F228FF"/>
    <w:rsid w:val="00F22ACA"/>
    <w:rsid w:val="00F22B2A"/>
    <w:rsid w:val="00F22BCD"/>
    <w:rsid w:val="00F2352A"/>
    <w:rsid w:val="00F2369A"/>
    <w:rsid w:val="00F23DEA"/>
    <w:rsid w:val="00F23E2C"/>
    <w:rsid w:val="00F23E39"/>
    <w:rsid w:val="00F23FE7"/>
    <w:rsid w:val="00F23FFA"/>
    <w:rsid w:val="00F24A32"/>
    <w:rsid w:val="00F24C10"/>
    <w:rsid w:val="00F24D6B"/>
    <w:rsid w:val="00F25129"/>
    <w:rsid w:val="00F25339"/>
    <w:rsid w:val="00F25CA7"/>
    <w:rsid w:val="00F25DEE"/>
    <w:rsid w:val="00F2633D"/>
    <w:rsid w:val="00F265C0"/>
    <w:rsid w:val="00F26A2E"/>
    <w:rsid w:val="00F26AC9"/>
    <w:rsid w:val="00F27713"/>
    <w:rsid w:val="00F27F61"/>
    <w:rsid w:val="00F3072A"/>
    <w:rsid w:val="00F30D67"/>
    <w:rsid w:val="00F3102F"/>
    <w:rsid w:val="00F31869"/>
    <w:rsid w:val="00F31963"/>
    <w:rsid w:val="00F31E1A"/>
    <w:rsid w:val="00F320F5"/>
    <w:rsid w:val="00F3221F"/>
    <w:rsid w:val="00F3257D"/>
    <w:rsid w:val="00F3275B"/>
    <w:rsid w:val="00F3291D"/>
    <w:rsid w:val="00F32B81"/>
    <w:rsid w:val="00F32E21"/>
    <w:rsid w:val="00F3322E"/>
    <w:rsid w:val="00F33884"/>
    <w:rsid w:val="00F338D2"/>
    <w:rsid w:val="00F33A99"/>
    <w:rsid w:val="00F33C5C"/>
    <w:rsid w:val="00F3406D"/>
    <w:rsid w:val="00F34120"/>
    <w:rsid w:val="00F34377"/>
    <w:rsid w:val="00F35434"/>
    <w:rsid w:val="00F359CB"/>
    <w:rsid w:val="00F35CAD"/>
    <w:rsid w:val="00F35D09"/>
    <w:rsid w:val="00F35FCA"/>
    <w:rsid w:val="00F3699D"/>
    <w:rsid w:val="00F36B83"/>
    <w:rsid w:val="00F378E3"/>
    <w:rsid w:val="00F37BCC"/>
    <w:rsid w:val="00F4058D"/>
    <w:rsid w:val="00F416A3"/>
    <w:rsid w:val="00F4192B"/>
    <w:rsid w:val="00F41D34"/>
    <w:rsid w:val="00F426D1"/>
    <w:rsid w:val="00F42A32"/>
    <w:rsid w:val="00F42F4C"/>
    <w:rsid w:val="00F43393"/>
    <w:rsid w:val="00F433C3"/>
    <w:rsid w:val="00F438C1"/>
    <w:rsid w:val="00F43CA8"/>
    <w:rsid w:val="00F43E4B"/>
    <w:rsid w:val="00F45384"/>
    <w:rsid w:val="00F45501"/>
    <w:rsid w:val="00F459CC"/>
    <w:rsid w:val="00F45C9E"/>
    <w:rsid w:val="00F4635B"/>
    <w:rsid w:val="00F466EC"/>
    <w:rsid w:val="00F46B9B"/>
    <w:rsid w:val="00F46F88"/>
    <w:rsid w:val="00F473C9"/>
    <w:rsid w:val="00F475DD"/>
    <w:rsid w:val="00F478C8"/>
    <w:rsid w:val="00F47E28"/>
    <w:rsid w:val="00F50124"/>
    <w:rsid w:val="00F50B2F"/>
    <w:rsid w:val="00F50CFB"/>
    <w:rsid w:val="00F50D8B"/>
    <w:rsid w:val="00F5133A"/>
    <w:rsid w:val="00F516BB"/>
    <w:rsid w:val="00F51D1B"/>
    <w:rsid w:val="00F51E94"/>
    <w:rsid w:val="00F52525"/>
    <w:rsid w:val="00F53481"/>
    <w:rsid w:val="00F53C2A"/>
    <w:rsid w:val="00F53ED9"/>
    <w:rsid w:val="00F540F9"/>
    <w:rsid w:val="00F543AE"/>
    <w:rsid w:val="00F54545"/>
    <w:rsid w:val="00F547D2"/>
    <w:rsid w:val="00F54CF7"/>
    <w:rsid w:val="00F55295"/>
    <w:rsid w:val="00F55516"/>
    <w:rsid w:val="00F55C70"/>
    <w:rsid w:val="00F55ECA"/>
    <w:rsid w:val="00F5608F"/>
    <w:rsid w:val="00F5656B"/>
    <w:rsid w:val="00F566C7"/>
    <w:rsid w:val="00F570B1"/>
    <w:rsid w:val="00F57C9A"/>
    <w:rsid w:val="00F57E2B"/>
    <w:rsid w:val="00F60319"/>
    <w:rsid w:val="00F605FA"/>
    <w:rsid w:val="00F60612"/>
    <w:rsid w:val="00F60B49"/>
    <w:rsid w:val="00F60F91"/>
    <w:rsid w:val="00F61001"/>
    <w:rsid w:val="00F6124E"/>
    <w:rsid w:val="00F61551"/>
    <w:rsid w:val="00F6161C"/>
    <w:rsid w:val="00F61719"/>
    <w:rsid w:val="00F618AB"/>
    <w:rsid w:val="00F624B0"/>
    <w:rsid w:val="00F6254A"/>
    <w:rsid w:val="00F630A7"/>
    <w:rsid w:val="00F6387F"/>
    <w:rsid w:val="00F63A34"/>
    <w:rsid w:val="00F63A70"/>
    <w:rsid w:val="00F63CC7"/>
    <w:rsid w:val="00F6441E"/>
    <w:rsid w:val="00F6453F"/>
    <w:rsid w:val="00F645F7"/>
    <w:rsid w:val="00F6462F"/>
    <w:rsid w:val="00F647C6"/>
    <w:rsid w:val="00F647E4"/>
    <w:rsid w:val="00F648C8"/>
    <w:rsid w:val="00F64AE4"/>
    <w:rsid w:val="00F64DCA"/>
    <w:rsid w:val="00F64E3A"/>
    <w:rsid w:val="00F65463"/>
    <w:rsid w:val="00F656EE"/>
    <w:rsid w:val="00F6578A"/>
    <w:rsid w:val="00F66030"/>
    <w:rsid w:val="00F665F6"/>
    <w:rsid w:val="00F666F2"/>
    <w:rsid w:val="00F66B4E"/>
    <w:rsid w:val="00F66E4B"/>
    <w:rsid w:val="00F66F1A"/>
    <w:rsid w:val="00F675F1"/>
    <w:rsid w:val="00F67663"/>
    <w:rsid w:val="00F67792"/>
    <w:rsid w:val="00F679F5"/>
    <w:rsid w:val="00F67A62"/>
    <w:rsid w:val="00F67B0F"/>
    <w:rsid w:val="00F67BBB"/>
    <w:rsid w:val="00F701B5"/>
    <w:rsid w:val="00F701D4"/>
    <w:rsid w:val="00F70B61"/>
    <w:rsid w:val="00F712BC"/>
    <w:rsid w:val="00F7170A"/>
    <w:rsid w:val="00F71B19"/>
    <w:rsid w:val="00F71BC8"/>
    <w:rsid w:val="00F71C4F"/>
    <w:rsid w:val="00F71D47"/>
    <w:rsid w:val="00F721CF"/>
    <w:rsid w:val="00F7252C"/>
    <w:rsid w:val="00F725C5"/>
    <w:rsid w:val="00F726FB"/>
    <w:rsid w:val="00F72943"/>
    <w:rsid w:val="00F73033"/>
    <w:rsid w:val="00F7324A"/>
    <w:rsid w:val="00F73304"/>
    <w:rsid w:val="00F7343B"/>
    <w:rsid w:val="00F738B4"/>
    <w:rsid w:val="00F746BB"/>
    <w:rsid w:val="00F74AE0"/>
    <w:rsid w:val="00F74F36"/>
    <w:rsid w:val="00F74FB2"/>
    <w:rsid w:val="00F752F5"/>
    <w:rsid w:val="00F753A1"/>
    <w:rsid w:val="00F75B80"/>
    <w:rsid w:val="00F75DB0"/>
    <w:rsid w:val="00F76008"/>
    <w:rsid w:val="00F763DA"/>
    <w:rsid w:val="00F765A6"/>
    <w:rsid w:val="00F76C18"/>
    <w:rsid w:val="00F76C63"/>
    <w:rsid w:val="00F770C6"/>
    <w:rsid w:val="00F771EF"/>
    <w:rsid w:val="00F77331"/>
    <w:rsid w:val="00F77337"/>
    <w:rsid w:val="00F77404"/>
    <w:rsid w:val="00F7752C"/>
    <w:rsid w:val="00F77788"/>
    <w:rsid w:val="00F77A74"/>
    <w:rsid w:val="00F77DCE"/>
    <w:rsid w:val="00F80084"/>
    <w:rsid w:val="00F800FD"/>
    <w:rsid w:val="00F80C85"/>
    <w:rsid w:val="00F80CFD"/>
    <w:rsid w:val="00F81066"/>
    <w:rsid w:val="00F81164"/>
    <w:rsid w:val="00F812A0"/>
    <w:rsid w:val="00F819F5"/>
    <w:rsid w:val="00F81AD4"/>
    <w:rsid w:val="00F81BC4"/>
    <w:rsid w:val="00F81E3F"/>
    <w:rsid w:val="00F81FF9"/>
    <w:rsid w:val="00F8205F"/>
    <w:rsid w:val="00F82105"/>
    <w:rsid w:val="00F8214B"/>
    <w:rsid w:val="00F82274"/>
    <w:rsid w:val="00F827AE"/>
    <w:rsid w:val="00F82E77"/>
    <w:rsid w:val="00F83388"/>
    <w:rsid w:val="00F839AD"/>
    <w:rsid w:val="00F83E22"/>
    <w:rsid w:val="00F84172"/>
    <w:rsid w:val="00F845D3"/>
    <w:rsid w:val="00F846F9"/>
    <w:rsid w:val="00F84A3C"/>
    <w:rsid w:val="00F84D44"/>
    <w:rsid w:val="00F851EE"/>
    <w:rsid w:val="00F852A0"/>
    <w:rsid w:val="00F8561E"/>
    <w:rsid w:val="00F85626"/>
    <w:rsid w:val="00F85708"/>
    <w:rsid w:val="00F85802"/>
    <w:rsid w:val="00F86052"/>
    <w:rsid w:val="00F86772"/>
    <w:rsid w:val="00F86931"/>
    <w:rsid w:val="00F86945"/>
    <w:rsid w:val="00F86D99"/>
    <w:rsid w:val="00F87675"/>
    <w:rsid w:val="00F87B2D"/>
    <w:rsid w:val="00F905F9"/>
    <w:rsid w:val="00F9061E"/>
    <w:rsid w:val="00F914EA"/>
    <w:rsid w:val="00F91FAE"/>
    <w:rsid w:val="00F91FBF"/>
    <w:rsid w:val="00F92144"/>
    <w:rsid w:val="00F92590"/>
    <w:rsid w:val="00F92C0A"/>
    <w:rsid w:val="00F92D3C"/>
    <w:rsid w:val="00F931E8"/>
    <w:rsid w:val="00F933C2"/>
    <w:rsid w:val="00F93A7E"/>
    <w:rsid w:val="00F93BB3"/>
    <w:rsid w:val="00F94421"/>
    <w:rsid w:val="00F9490A"/>
    <w:rsid w:val="00F94F8F"/>
    <w:rsid w:val="00F94FE3"/>
    <w:rsid w:val="00F94FE8"/>
    <w:rsid w:val="00F94FFF"/>
    <w:rsid w:val="00F954E3"/>
    <w:rsid w:val="00F955BD"/>
    <w:rsid w:val="00F956B5"/>
    <w:rsid w:val="00F9596C"/>
    <w:rsid w:val="00F95B0D"/>
    <w:rsid w:val="00F95B9E"/>
    <w:rsid w:val="00F95C2A"/>
    <w:rsid w:val="00F95E6B"/>
    <w:rsid w:val="00F95F73"/>
    <w:rsid w:val="00F96113"/>
    <w:rsid w:val="00F96696"/>
    <w:rsid w:val="00F96A6C"/>
    <w:rsid w:val="00F97072"/>
    <w:rsid w:val="00F97306"/>
    <w:rsid w:val="00F977CE"/>
    <w:rsid w:val="00F97BDD"/>
    <w:rsid w:val="00F97C94"/>
    <w:rsid w:val="00F97F1F"/>
    <w:rsid w:val="00FA003B"/>
    <w:rsid w:val="00FA037E"/>
    <w:rsid w:val="00FA0AF8"/>
    <w:rsid w:val="00FA10AA"/>
    <w:rsid w:val="00FA1518"/>
    <w:rsid w:val="00FA1A2C"/>
    <w:rsid w:val="00FA21C7"/>
    <w:rsid w:val="00FA23EA"/>
    <w:rsid w:val="00FA3450"/>
    <w:rsid w:val="00FA34BE"/>
    <w:rsid w:val="00FA3A2B"/>
    <w:rsid w:val="00FA4AE9"/>
    <w:rsid w:val="00FA4DBC"/>
    <w:rsid w:val="00FA539D"/>
    <w:rsid w:val="00FA5A67"/>
    <w:rsid w:val="00FA5A92"/>
    <w:rsid w:val="00FA5AA0"/>
    <w:rsid w:val="00FA5D63"/>
    <w:rsid w:val="00FA63B9"/>
    <w:rsid w:val="00FA6778"/>
    <w:rsid w:val="00FA678B"/>
    <w:rsid w:val="00FA72CF"/>
    <w:rsid w:val="00FA7449"/>
    <w:rsid w:val="00FA74E6"/>
    <w:rsid w:val="00FA7EF8"/>
    <w:rsid w:val="00FB0123"/>
    <w:rsid w:val="00FB0331"/>
    <w:rsid w:val="00FB088A"/>
    <w:rsid w:val="00FB0B2B"/>
    <w:rsid w:val="00FB0E8C"/>
    <w:rsid w:val="00FB0F7A"/>
    <w:rsid w:val="00FB0FDC"/>
    <w:rsid w:val="00FB2079"/>
    <w:rsid w:val="00FB2C32"/>
    <w:rsid w:val="00FB2C7C"/>
    <w:rsid w:val="00FB3035"/>
    <w:rsid w:val="00FB4034"/>
    <w:rsid w:val="00FB485B"/>
    <w:rsid w:val="00FB4D08"/>
    <w:rsid w:val="00FB6123"/>
    <w:rsid w:val="00FB63A5"/>
    <w:rsid w:val="00FB68D6"/>
    <w:rsid w:val="00FB6D4F"/>
    <w:rsid w:val="00FB6D87"/>
    <w:rsid w:val="00FB6FB0"/>
    <w:rsid w:val="00FB752B"/>
    <w:rsid w:val="00FB79E2"/>
    <w:rsid w:val="00FB7A2B"/>
    <w:rsid w:val="00FB7BF5"/>
    <w:rsid w:val="00FB7CE4"/>
    <w:rsid w:val="00FC0510"/>
    <w:rsid w:val="00FC09A7"/>
    <w:rsid w:val="00FC0B42"/>
    <w:rsid w:val="00FC0E43"/>
    <w:rsid w:val="00FC147A"/>
    <w:rsid w:val="00FC196C"/>
    <w:rsid w:val="00FC21D0"/>
    <w:rsid w:val="00FC2481"/>
    <w:rsid w:val="00FC2548"/>
    <w:rsid w:val="00FC2886"/>
    <w:rsid w:val="00FC2AAE"/>
    <w:rsid w:val="00FC2AF3"/>
    <w:rsid w:val="00FC359D"/>
    <w:rsid w:val="00FC4312"/>
    <w:rsid w:val="00FC452E"/>
    <w:rsid w:val="00FC49B3"/>
    <w:rsid w:val="00FC4A71"/>
    <w:rsid w:val="00FC4DD9"/>
    <w:rsid w:val="00FC55C3"/>
    <w:rsid w:val="00FC58DC"/>
    <w:rsid w:val="00FC5A5F"/>
    <w:rsid w:val="00FC5CF3"/>
    <w:rsid w:val="00FC615E"/>
    <w:rsid w:val="00FC62C1"/>
    <w:rsid w:val="00FC62C7"/>
    <w:rsid w:val="00FC62C8"/>
    <w:rsid w:val="00FC6444"/>
    <w:rsid w:val="00FC64BF"/>
    <w:rsid w:val="00FC679F"/>
    <w:rsid w:val="00FC6825"/>
    <w:rsid w:val="00FC6ED1"/>
    <w:rsid w:val="00FD024F"/>
    <w:rsid w:val="00FD02A1"/>
    <w:rsid w:val="00FD0645"/>
    <w:rsid w:val="00FD0B02"/>
    <w:rsid w:val="00FD0BA0"/>
    <w:rsid w:val="00FD1224"/>
    <w:rsid w:val="00FD1C2B"/>
    <w:rsid w:val="00FD2070"/>
    <w:rsid w:val="00FD2973"/>
    <w:rsid w:val="00FD2F83"/>
    <w:rsid w:val="00FD36CF"/>
    <w:rsid w:val="00FD3CE9"/>
    <w:rsid w:val="00FD44E7"/>
    <w:rsid w:val="00FD4768"/>
    <w:rsid w:val="00FD49E4"/>
    <w:rsid w:val="00FD4F27"/>
    <w:rsid w:val="00FD50AE"/>
    <w:rsid w:val="00FD5281"/>
    <w:rsid w:val="00FD5409"/>
    <w:rsid w:val="00FD5456"/>
    <w:rsid w:val="00FD566C"/>
    <w:rsid w:val="00FD59C6"/>
    <w:rsid w:val="00FD5F13"/>
    <w:rsid w:val="00FD6392"/>
    <w:rsid w:val="00FE011E"/>
    <w:rsid w:val="00FE0821"/>
    <w:rsid w:val="00FE09FD"/>
    <w:rsid w:val="00FE0BAA"/>
    <w:rsid w:val="00FE0E16"/>
    <w:rsid w:val="00FE1590"/>
    <w:rsid w:val="00FE17CC"/>
    <w:rsid w:val="00FE1F40"/>
    <w:rsid w:val="00FE2096"/>
    <w:rsid w:val="00FE23D9"/>
    <w:rsid w:val="00FE28F1"/>
    <w:rsid w:val="00FE2B3F"/>
    <w:rsid w:val="00FE3042"/>
    <w:rsid w:val="00FE30C0"/>
    <w:rsid w:val="00FE32E5"/>
    <w:rsid w:val="00FE3576"/>
    <w:rsid w:val="00FE3624"/>
    <w:rsid w:val="00FE3A3B"/>
    <w:rsid w:val="00FE3CA7"/>
    <w:rsid w:val="00FE3E04"/>
    <w:rsid w:val="00FE3F0C"/>
    <w:rsid w:val="00FE45BD"/>
    <w:rsid w:val="00FE532D"/>
    <w:rsid w:val="00FE57B7"/>
    <w:rsid w:val="00FE580F"/>
    <w:rsid w:val="00FE590A"/>
    <w:rsid w:val="00FE6077"/>
    <w:rsid w:val="00FE657B"/>
    <w:rsid w:val="00FE685C"/>
    <w:rsid w:val="00FE6907"/>
    <w:rsid w:val="00FE6D9F"/>
    <w:rsid w:val="00FE7221"/>
    <w:rsid w:val="00FE7A73"/>
    <w:rsid w:val="00FE7AE1"/>
    <w:rsid w:val="00FE7E9D"/>
    <w:rsid w:val="00FF0B4F"/>
    <w:rsid w:val="00FF1643"/>
    <w:rsid w:val="00FF17E3"/>
    <w:rsid w:val="00FF18F1"/>
    <w:rsid w:val="00FF1E1C"/>
    <w:rsid w:val="00FF1EF5"/>
    <w:rsid w:val="00FF1F6E"/>
    <w:rsid w:val="00FF224F"/>
    <w:rsid w:val="00FF2254"/>
    <w:rsid w:val="00FF22C3"/>
    <w:rsid w:val="00FF24B2"/>
    <w:rsid w:val="00FF29AF"/>
    <w:rsid w:val="00FF2DC2"/>
    <w:rsid w:val="00FF30E8"/>
    <w:rsid w:val="00FF3153"/>
    <w:rsid w:val="00FF39E7"/>
    <w:rsid w:val="00FF3B20"/>
    <w:rsid w:val="00FF42CC"/>
    <w:rsid w:val="00FF470D"/>
    <w:rsid w:val="00FF471B"/>
    <w:rsid w:val="00FF48F0"/>
    <w:rsid w:val="00FF494A"/>
    <w:rsid w:val="00FF4AE4"/>
    <w:rsid w:val="00FF4CED"/>
    <w:rsid w:val="00FF4D53"/>
    <w:rsid w:val="00FF59A3"/>
    <w:rsid w:val="00FF5C40"/>
    <w:rsid w:val="00FF601A"/>
    <w:rsid w:val="00FF656A"/>
    <w:rsid w:val="00FF677C"/>
    <w:rsid w:val="00FF6801"/>
    <w:rsid w:val="00FF682C"/>
    <w:rsid w:val="00FF7014"/>
    <w:rsid w:val="00FF701F"/>
    <w:rsid w:val="00FF72AB"/>
    <w:rsid w:val="00FF7384"/>
    <w:rsid w:val="00FF7B87"/>
    <w:rsid w:val="00FF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48FB-59D8-4110-BC84-5C4F64CF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ED"/>
    <w:pPr>
      <w:ind w:left="720"/>
      <w:contextualSpacing/>
    </w:pPr>
  </w:style>
  <w:style w:type="paragraph" w:styleId="NoSpacing">
    <w:name w:val="No Spacing"/>
    <w:uiPriority w:val="1"/>
    <w:qFormat/>
    <w:rsid w:val="003B4CED"/>
    <w:pPr>
      <w:spacing w:after="0" w:line="240" w:lineRule="auto"/>
    </w:pPr>
  </w:style>
  <w:style w:type="paragraph" w:styleId="Header">
    <w:name w:val="header"/>
    <w:basedOn w:val="Normal"/>
    <w:link w:val="HeaderChar"/>
    <w:uiPriority w:val="99"/>
    <w:unhideWhenUsed/>
    <w:rsid w:val="0007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1D"/>
  </w:style>
  <w:style w:type="paragraph" w:styleId="Footer">
    <w:name w:val="footer"/>
    <w:basedOn w:val="Normal"/>
    <w:link w:val="FooterChar"/>
    <w:uiPriority w:val="99"/>
    <w:unhideWhenUsed/>
    <w:rsid w:val="0007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1D"/>
  </w:style>
  <w:style w:type="paragraph" w:styleId="FootnoteText">
    <w:name w:val="footnote text"/>
    <w:basedOn w:val="Normal"/>
    <w:link w:val="FootnoteTextChar"/>
    <w:uiPriority w:val="99"/>
    <w:semiHidden/>
    <w:unhideWhenUsed/>
    <w:rsid w:val="003B0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DF8"/>
    <w:rPr>
      <w:sz w:val="20"/>
      <w:szCs w:val="20"/>
    </w:rPr>
  </w:style>
  <w:style w:type="character" w:styleId="FootnoteReference">
    <w:name w:val="footnote reference"/>
    <w:basedOn w:val="DefaultParagraphFont"/>
    <w:uiPriority w:val="99"/>
    <w:semiHidden/>
    <w:unhideWhenUsed/>
    <w:rsid w:val="003B0DF8"/>
    <w:rPr>
      <w:vertAlign w:val="superscript"/>
    </w:rPr>
  </w:style>
  <w:style w:type="character" w:styleId="Hyperlink">
    <w:name w:val="Hyperlink"/>
    <w:basedOn w:val="DefaultParagraphFont"/>
    <w:uiPriority w:val="99"/>
    <w:unhideWhenUsed/>
    <w:rsid w:val="003B0DF8"/>
    <w:rPr>
      <w:color w:val="0000FF"/>
      <w:u w:val="single"/>
    </w:rPr>
  </w:style>
  <w:style w:type="paragraph" w:styleId="BalloonText">
    <w:name w:val="Balloon Text"/>
    <w:basedOn w:val="Normal"/>
    <w:link w:val="BalloonTextChar"/>
    <w:uiPriority w:val="99"/>
    <w:semiHidden/>
    <w:unhideWhenUsed/>
    <w:rsid w:val="00B51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sc.co.uk/about-us/assc-economic-impact-assessment-short-term-lettings-scottish-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9</cp:revision>
  <cp:lastPrinted>2018-04-20T15:53:00Z</cp:lastPrinted>
  <dcterms:created xsi:type="dcterms:W3CDTF">2018-04-19T10:47:00Z</dcterms:created>
  <dcterms:modified xsi:type="dcterms:W3CDTF">2018-04-20T16:09:00Z</dcterms:modified>
</cp:coreProperties>
</file>